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p>
    <w:p w:rsidR="00064737" w:rsidRDefault="00064737" w:rsidP="00064737">
      <w:pPr>
        <w:jc w:val="center"/>
        <w:rPr>
          <w:rFonts w:ascii="Times New Roman" w:hAnsi="Times New Roman"/>
          <w:b/>
          <w:bCs/>
          <w:sz w:val="24"/>
          <w:szCs w:val="24"/>
        </w:rPr>
      </w:pPr>
      <w:r>
        <w:rPr>
          <w:rFonts w:ascii="Times New Roman" w:hAnsi="Times New Roman"/>
          <w:b/>
          <w:bCs/>
          <w:sz w:val="24"/>
          <w:szCs w:val="24"/>
        </w:rPr>
        <w:t>ЗАКУПОЧНАЯ ДОКУМЕНТАЦИЯ</w:t>
      </w:r>
    </w:p>
    <w:p w:rsidR="00064737" w:rsidRDefault="00064737" w:rsidP="00064737">
      <w:pPr>
        <w:jc w:val="center"/>
        <w:rPr>
          <w:rFonts w:ascii="Times New Roman" w:hAnsi="Times New Roman"/>
          <w:b/>
          <w:bCs/>
          <w:sz w:val="24"/>
          <w:szCs w:val="24"/>
        </w:rPr>
      </w:pPr>
      <w:r>
        <w:rPr>
          <w:rFonts w:ascii="Times New Roman" w:hAnsi="Times New Roman"/>
          <w:b/>
          <w:bCs/>
          <w:sz w:val="24"/>
          <w:szCs w:val="24"/>
        </w:rPr>
        <w:t xml:space="preserve">по проведению открытого аукциона для определения поставщика по закупке </w:t>
      </w:r>
    </w:p>
    <w:p w:rsidR="00064737" w:rsidRDefault="00064737" w:rsidP="00064737">
      <w:pPr>
        <w:jc w:val="center"/>
        <w:rPr>
          <w:rFonts w:ascii="Times New Roman" w:hAnsi="Times New Roman"/>
          <w:b/>
          <w:bCs/>
          <w:sz w:val="24"/>
          <w:szCs w:val="24"/>
        </w:rPr>
      </w:pPr>
      <w:r>
        <w:rPr>
          <w:rFonts w:ascii="Times New Roman" w:hAnsi="Times New Roman"/>
          <w:b/>
          <w:bCs/>
          <w:sz w:val="24"/>
          <w:szCs w:val="24"/>
        </w:rPr>
        <w:t xml:space="preserve">продуктов питания для нужд учреждений, подведомственных Министерству по социальной защите и труду Приднестровской Молдавской Республики </w:t>
      </w: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rPr>
          <w:sz w:val="22"/>
          <w:szCs w:val="22"/>
        </w:rPr>
      </w:pPr>
    </w:p>
    <w:p w:rsidR="00064737" w:rsidRDefault="00064737" w:rsidP="00064737">
      <w:pPr>
        <w:pStyle w:val="a4"/>
        <w:shd w:val="clear" w:color="auto" w:fill="FFFFFF"/>
        <w:spacing w:before="20" w:beforeAutospacing="0" w:after="20" w:afterAutospacing="0"/>
        <w:jc w:val="right"/>
        <w:rPr>
          <w:sz w:val="22"/>
          <w:szCs w:val="22"/>
        </w:rPr>
      </w:pPr>
    </w:p>
    <w:p w:rsidR="00064737" w:rsidRDefault="00064737" w:rsidP="00064737">
      <w:pPr>
        <w:pStyle w:val="a4"/>
        <w:shd w:val="clear" w:color="auto" w:fill="FFFFFF"/>
        <w:spacing w:before="20" w:beforeAutospacing="0" w:after="20" w:afterAutospacing="0"/>
        <w:jc w:val="center"/>
        <w:rPr>
          <w:b/>
        </w:rPr>
      </w:pPr>
      <w:r>
        <w:rPr>
          <w:b/>
        </w:rPr>
        <w:t>2026 г.</w:t>
      </w:r>
    </w:p>
    <w:p w:rsidR="00FB1ADF" w:rsidRDefault="00FB1ADF" w:rsidP="00064737">
      <w:pPr>
        <w:pStyle w:val="a4"/>
        <w:shd w:val="clear" w:color="auto" w:fill="FFFFFF"/>
        <w:spacing w:before="20" w:beforeAutospacing="0" w:after="20" w:afterAutospacing="0"/>
        <w:jc w:val="center"/>
        <w:rPr>
          <w:b/>
        </w:rPr>
      </w:pPr>
    </w:p>
    <w:p w:rsidR="00FB1ADF" w:rsidRDefault="00FB1ADF" w:rsidP="00064737">
      <w:pPr>
        <w:pStyle w:val="a4"/>
        <w:shd w:val="clear" w:color="auto" w:fill="FFFFFF"/>
        <w:spacing w:before="20" w:beforeAutospacing="0" w:after="20" w:afterAutospacing="0"/>
        <w:jc w:val="center"/>
        <w:rPr>
          <w:b/>
        </w:rPr>
      </w:pPr>
    </w:p>
    <w:p w:rsidR="00FB1ADF" w:rsidRDefault="00FB1ADF" w:rsidP="00064737">
      <w:pPr>
        <w:pStyle w:val="a4"/>
        <w:shd w:val="clear" w:color="auto" w:fill="FFFFFF"/>
        <w:spacing w:before="20" w:beforeAutospacing="0" w:after="20" w:afterAutospacing="0"/>
        <w:jc w:val="center"/>
        <w:rPr>
          <w:b/>
        </w:rPr>
      </w:pPr>
    </w:p>
    <w:p w:rsidR="00FB1ADF" w:rsidRDefault="00FB1ADF" w:rsidP="00064737">
      <w:pPr>
        <w:pStyle w:val="a4"/>
        <w:shd w:val="clear" w:color="auto" w:fill="FFFFFF"/>
        <w:spacing w:before="20" w:beforeAutospacing="0" w:after="20" w:afterAutospacing="0"/>
        <w:jc w:val="center"/>
        <w:rPr>
          <w:b/>
        </w:rPr>
      </w:pPr>
    </w:p>
    <w:p w:rsidR="00EF36EE" w:rsidRPr="0072223D" w:rsidRDefault="0001444F" w:rsidP="00B45CE7">
      <w:pPr>
        <w:spacing w:before="20" w:after="20"/>
        <w:ind w:firstLine="567"/>
        <w:jc w:val="both"/>
        <w:rPr>
          <w:rFonts w:ascii="Times New Roman" w:hAnsi="Times New Roman"/>
          <w:sz w:val="24"/>
          <w:szCs w:val="24"/>
        </w:rPr>
      </w:pPr>
      <w:r w:rsidRPr="0072223D">
        <w:rPr>
          <w:rFonts w:ascii="Times New Roman" w:hAnsi="Times New Roman"/>
          <w:b/>
          <w:bCs/>
          <w:sz w:val="24"/>
          <w:szCs w:val="24"/>
        </w:rPr>
        <w:lastRenderedPageBreak/>
        <w:t>1. Наименование и описание объекта закупки с указанием предъявляемых к нему качественных характеристик и условия контракта, в том числе обоснование начальной (максимальной) цены контракта.</w:t>
      </w:r>
    </w:p>
    <w:p w:rsidR="00022308" w:rsidRPr="00022308" w:rsidRDefault="0001444F" w:rsidP="00022308">
      <w:pPr>
        <w:spacing w:before="20" w:after="20"/>
        <w:ind w:firstLine="567"/>
        <w:jc w:val="both"/>
        <w:rPr>
          <w:rFonts w:ascii="Times New Roman" w:hAnsi="Times New Roman"/>
          <w:b/>
          <w:bCs/>
          <w:sz w:val="24"/>
          <w:szCs w:val="24"/>
        </w:rPr>
      </w:pPr>
      <w:r w:rsidRPr="0072223D">
        <w:rPr>
          <w:rFonts w:ascii="Times New Roman" w:hAnsi="Times New Roman"/>
          <w:b/>
          <w:bCs/>
          <w:sz w:val="24"/>
          <w:szCs w:val="24"/>
        </w:rPr>
        <w:t>Наименование объекта закупки</w:t>
      </w:r>
      <w:r w:rsidR="00EF36EE" w:rsidRPr="0072223D">
        <w:rPr>
          <w:rFonts w:ascii="Times New Roman" w:eastAsia="Times New Roman" w:hAnsi="Times New Roman"/>
          <w:b/>
          <w:bCs/>
          <w:sz w:val="24"/>
          <w:szCs w:val="24"/>
          <w:lang w:eastAsia="ru-RU"/>
        </w:rPr>
        <w:t xml:space="preserve"> </w:t>
      </w:r>
      <w:r w:rsidR="00EF36EE" w:rsidRPr="0046610C">
        <w:rPr>
          <w:rFonts w:ascii="Times New Roman" w:eastAsia="Times New Roman" w:hAnsi="Times New Roman"/>
          <w:b/>
          <w:bCs/>
          <w:sz w:val="24"/>
          <w:szCs w:val="24"/>
          <w:u w:val="single"/>
          <w:lang w:eastAsia="ru-RU"/>
        </w:rPr>
        <w:t>«</w:t>
      </w:r>
      <w:r w:rsidR="00082EB9">
        <w:rPr>
          <w:rFonts w:ascii="Times New Roman" w:hAnsi="Times New Roman"/>
          <w:b/>
          <w:bCs/>
          <w:sz w:val="24"/>
          <w:szCs w:val="24"/>
          <w:u w:val="single"/>
        </w:rPr>
        <w:t>продукты питания</w:t>
      </w:r>
      <w:r w:rsidRPr="0072223D">
        <w:rPr>
          <w:rFonts w:ascii="Times New Roman" w:hAnsi="Times New Roman"/>
          <w:b/>
          <w:bCs/>
          <w:sz w:val="24"/>
          <w:szCs w:val="24"/>
          <w:u w:val="single"/>
        </w:rPr>
        <w:t>»</w:t>
      </w:r>
      <w:r w:rsidRPr="0072223D">
        <w:rPr>
          <w:rFonts w:ascii="Times New Roman" w:hAnsi="Times New Roman"/>
          <w:b/>
          <w:bCs/>
          <w:sz w:val="24"/>
          <w:szCs w:val="24"/>
        </w:rPr>
        <w:t>.</w:t>
      </w:r>
    </w:p>
    <w:p w:rsidR="0001444F" w:rsidRPr="0072223D" w:rsidRDefault="0001444F" w:rsidP="00B45CE7">
      <w:pPr>
        <w:spacing w:before="20" w:after="20"/>
        <w:jc w:val="both"/>
        <w:rPr>
          <w:rFonts w:ascii="Times New Roman" w:hAnsi="Times New Roman"/>
          <w:sz w:val="24"/>
          <w:szCs w:val="24"/>
        </w:rPr>
      </w:pPr>
      <w:r w:rsidRPr="0072223D">
        <w:rPr>
          <w:rFonts w:ascii="Times New Roman" w:hAnsi="Times New Roman"/>
          <w:b/>
          <w:bCs/>
          <w:sz w:val="24"/>
          <w:szCs w:val="24"/>
        </w:rPr>
        <w:t>Обоснование начальной (максимальной) цены контракта</w:t>
      </w:r>
      <w:r w:rsidRPr="0072223D">
        <w:rPr>
          <w:rFonts w:ascii="Times New Roman" w:hAnsi="Times New Roman"/>
          <w:sz w:val="24"/>
          <w:szCs w:val="24"/>
        </w:rPr>
        <w:t>:</w:t>
      </w:r>
    </w:p>
    <w:p w:rsidR="0001444F" w:rsidRPr="0072223D" w:rsidRDefault="0001444F" w:rsidP="00B45CE7">
      <w:pPr>
        <w:spacing w:before="20" w:after="20"/>
        <w:ind w:firstLine="567"/>
        <w:jc w:val="both"/>
        <w:rPr>
          <w:rFonts w:ascii="Times New Roman" w:hAnsi="Times New Roman"/>
          <w:sz w:val="24"/>
          <w:szCs w:val="24"/>
        </w:rPr>
      </w:pPr>
      <w:r w:rsidRPr="0072223D">
        <w:rPr>
          <w:rFonts w:ascii="Times New Roman" w:hAnsi="Times New Roman"/>
          <w:sz w:val="24"/>
          <w:szCs w:val="24"/>
        </w:rPr>
        <w:t>Выполнено методом сопоставимых рыночных цен (анализ рынка).</w:t>
      </w:r>
    </w:p>
    <w:p w:rsidR="00AF5029" w:rsidRDefault="0001444F" w:rsidP="00B915A5">
      <w:pPr>
        <w:spacing w:before="20" w:after="20"/>
        <w:ind w:firstLine="567"/>
        <w:jc w:val="both"/>
        <w:rPr>
          <w:rFonts w:ascii="Times New Roman" w:hAnsi="Times New Roman"/>
          <w:sz w:val="24"/>
          <w:szCs w:val="24"/>
        </w:rPr>
      </w:pPr>
      <w:r w:rsidRPr="0072223D">
        <w:rPr>
          <w:rFonts w:ascii="Times New Roman" w:hAnsi="Times New Roman"/>
          <w:sz w:val="24"/>
          <w:szCs w:val="24"/>
        </w:rPr>
        <w:t xml:space="preserve">Проведен сбор ценовой информации, используемой для расчета начальной (максимальной) цены контракта на поставку </w:t>
      </w:r>
      <w:r w:rsidR="004A2D08">
        <w:rPr>
          <w:rFonts w:ascii="Times New Roman" w:hAnsi="Times New Roman"/>
          <w:sz w:val="24"/>
          <w:szCs w:val="24"/>
        </w:rPr>
        <w:t>продуктов питания</w:t>
      </w:r>
      <w:r w:rsidRPr="0072223D">
        <w:rPr>
          <w:rFonts w:ascii="Times New Roman" w:hAnsi="Times New Roman"/>
          <w:sz w:val="24"/>
          <w:szCs w:val="24"/>
        </w:rPr>
        <w:t xml:space="preserve">. В результате получено </w:t>
      </w:r>
      <w:r w:rsidR="004A2D08">
        <w:rPr>
          <w:rFonts w:ascii="Times New Roman" w:hAnsi="Times New Roman"/>
          <w:sz w:val="24"/>
          <w:szCs w:val="24"/>
        </w:rPr>
        <w:t>4</w:t>
      </w:r>
      <w:r w:rsidR="000A4131" w:rsidRPr="004F27B9">
        <w:rPr>
          <w:rFonts w:ascii="Times New Roman" w:hAnsi="Times New Roman"/>
          <w:sz w:val="24"/>
          <w:szCs w:val="24"/>
        </w:rPr>
        <w:t xml:space="preserve"> (</w:t>
      </w:r>
      <w:r w:rsidR="004A2D08">
        <w:rPr>
          <w:rFonts w:ascii="Times New Roman" w:hAnsi="Times New Roman"/>
          <w:sz w:val="24"/>
          <w:szCs w:val="24"/>
        </w:rPr>
        <w:t>четыре</w:t>
      </w:r>
      <w:r w:rsidR="00DA1882" w:rsidRPr="004F27B9">
        <w:rPr>
          <w:rFonts w:ascii="Times New Roman" w:hAnsi="Times New Roman"/>
          <w:sz w:val="24"/>
          <w:szCs w:val="24"/>
        </w:rPr>
        <w:t>)</w:t>
      </w:r>
      <w:r w:rsidRPr="0072223D">
        <w:rPr>
          <w:rFonts w:ascii="Times New Roman" w:hAnsi="Times New Roman"/>
          <w:sz w:val="24"/>
          <w:szCs w:val="24"/>
        </w:rPr>
        <w:t xml:space="preserve"> предложени</w:t>
      </w:r>
      <w:r w:rsidR="004A2D08">
        <w:rPr>
          <w:rFonts w:ascii="Times New Roman" w:hAnsi="Times New Roman"/>
          <w:sz w:val="24"/>
          <w:szCs w:val="24"/>
        </w:rPr>
        <w:t>я</w:t>
      </w:r>
      <w:r w:rsidRPr="0072223D">
        <w:rPr>
          <w:rFonts w:ascii="Times New Roman" w:hAnsi="Times New Roman"/>
          <w:sz w:val="24"/>
          <w:szCs w:val="24"/>
        </w:rPr>
        <w:t>:</w:t>
      </w:r>
    </w:p>
    <w:p w:rsidR="00022308" w:rsidRPr="0072223D" w:rsidRDefault="00022308" w:rsidP="00B915A5">
      <w:pPr>
        <w:spacing w:before="20" w:after="20"/>
        <w:ind w:firstLine="567"/>
        <w:jc w:val="both"/>
        <w:rPr>
          <w:rFonts w:ascii="Times New Roman" w:hAnsi="Times New Roman"/>
          <w:sz w:val="24"/>
          <w:szCs w:val="24"/>
        </w:rPr>
      </w:pPr>
    </w:p>
    <w:tbl>
      <w:tblPr>
        <w:tblStyle w:val="a5"/>
        <w:tblW w:w="9923" w:type="dxa"/>
        <w:jc w:val="center"/>
        <w:tblLayout w:type="fixed"/>
        <w:tblLook w:val="04A0" w:firstRow="1" w:lastRow="0" w:firstColumn="1" w:lastColumn="0" w:noHBand="0" w:noVBand="1"/>
      </w:tblPr>
      <w:tblGrid>
        <w:gridCol w:w="988"/>
        <w:gridCol w:w="2131"/>
        <w:gridCol w:w="704"/>
        <w:gridCol w:w="850"/>
        <w:gridCol w:w="851"/>
        <w:gridCol w:w="992"/>
        <w:gridCol w:w="992"/>
        <w:gridCol w:w="2415"/>
      </w:tblGrid>
      <w:tr w:rsidR="00064737" w:rsidRPr="00741A09" w:rsidTr="00BB0F25">
        <w:trPr>
          <w:trHeight w:val="1020"/>
          <w:jc w:val="center"/>
        </w:trPr>
        <w:tc>
          <w:tcPr>
            <w:tcW w:w="988" w:type="dxa"/>
            <w:vAlign w:val="center"/>
          </w:tcPr>
          <w:p w:rsidR="00064737" w:rsidRPr="001F2B68" w:rsidRDefault="00064737" w:rsidP="00741A09">
            <w:pPr>
              <w:ind w:left="-113" w:right="-108"/>
              <w:jc w:val="center"/>
              <w:rPr>
                <w:rFonts w:ascii="Times New Roman" w:hAnsi="Times New Roman"/>
                <w:b/>
                <w:szCs w:val="22"/>
              </w:rPr>
            </w:pP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 п/п</w:t>
            </w: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лота</w:t>
            </w:r>
          </w:p>
          <w:p w:rsidR="00064737" w:rsidRPr="001F2B68" w:rsidRDefault="00064737" w:rsidP="00741A09">
            <w:pPr>
              <w:ind w:left="-113" w:right="-108"/>
              <w:jc w:val="center"/>
              <w:rPr>
                <w:rFonts w:ascii="Times New Roman" w:hAnsi="Times New Roman"/>
                <w:b/>
                <w:szCs w:val="22"/>
              </w:rPr>
            </w:pPr>
          </w:p>
        </w:tc>
        <w:tc>
          <w:tcPr>
            <w:tcW w:w="2131" w:type="dxa"/>
            <w:vAlign w:val="center"/>
          </w:tcPr>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Наименование товара</w:t>
            </w:r>
          </w:p>
        </w:tc>
        <w:tc>
          <w:tcPr>
            <w:tcW w:w="704" w:type="dxa"/>
            <w:vAlign w:val="center"/>
          </w:tcPr>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Ед. изм.</w:t>
            </w:r>
          </w:p>
        </w:tc>
        <w:tc>
          <w:tcPr>
            <w:tcW w:w="850" w:type="dxa"/>
            <w:vAlign w:val="center"/>
          </w:tcPr>
          <w:p w:rsidR="00064737" w:rsidRPr="001F2B68" w:rsidRDefault="00064737" w:rsidP="00741A09">
            <w:pPr>
              <w:ind w:left="-113" w:right="-108"/>
              <w:jc w:val="center"/>
              <w:rPr>
                <w:rFonts w:ascii="Times New Roman" w:hAnsi="Times New Roman"/>
                <w:b/>
                <w:szCs w:val="22"/>
              </w:rPr>
            </w:pP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Источник</w:t>
            </w: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 1</w:t>
            </w:r>
          </w:p>
          <w:p w:rsidR="00064737" w:rsidRPr="001F2B68" w:rsidRDefault="00064737" w:rsidP="00741A09">
            <w:pPr>
              <w:ind w:left="-113" w:right="-108"/>
              <w:jc w:val="center"/>
              <w:rPr>
                <w:rFonts w:ascii="Times New Roman" w:hAnsi="Times New Roman"/>
                <w:szCs w:val="22"/>
              </w:rPr>
            </w:pPr>
          </w:p>
        </w:tc>
        <w:tc>
          <w:tcPr>
            <w:tcW w:w="851" w:type="dxa"/>
            <w:vAlign w:val="center"/>
          </w:tcPr>
          <w:p w:rsidR="00064737" w:rsidRPr="001F2B68" w:rsidRDefault="00064737" w:rsidP="00741A09">
            <w:pPr>
              <w:ind w:left="-113" w:right="-108"/>
              <w:jc w:val="center"/>
              <w:rPr>
                <w:rFonts w:ascii="Times New Roman" w:hAnsi="Times New Roman"/>
                <w:b/>
                <w:szCs w:val="22"/>
              </w:rPr>
            </w:pP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Источник</w:t>
            </w: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 2</w:t>
            </w:r>
          </w:p>
          <w:p w:rsidR="00064737" w:rsidRPr="001F2B68" w:rsidRDefault="00064737" w:rsidP="00741A09">
            <w:pPr>
              <w:ind w:left="-113" w:right="-108"/>
              <w:jc w:val="center"/>
              <w:rPr>
                <w:rFonts w:ascii="Times New Roman" w:hAnsi="Times New Roman"/>
                <w:szCs w:val="22"/>
              </w:rPr>
            </w:pPr>
          </w:p>
        </w:tc>
        <w:tc>
          <w:tcPr>
            <w:tcW w:w="992" w:type="dxa"/>
            <w:vAlign w:val="center"/>
          </w:tcPr>
          <w:p w:rsidR="00064737" w:rsidRPr="001F2B68" w:rsidRDefault="00064737" w:rsidP="00741A09">
            <w:pPr>
              <w:ind w:left="-113" w:right="-108"/>
              <w:jc w:val="center"/>
              <w:rPr>
                <w:rFonts w:ascii="Times New Roman" w:hAnsi="Times New Roman"/>
                <w:b/>
                <w:szCs w:val="22"/>
              </w:rPr>
            </w:pP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Источник</w:t>
            </w: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 3</w:t>
            </w:r>
          </w:p>
          <w:p w:rsidR="00064737" w:rsidRPr="001F2B68" w:rsidRDefault="00064737" w:rsidP="00741A09">
            <w:pPr>
              <w:ind w:left="-113" w:right="-108"/>
              <w:rPr>
                <w:rFonts w:ascii="Times New Roman" w:hAnsi="Times New Roman"/>
                <w:szCs w:val="22"/>
              </w:rPr>
            </w:pPr>
          </w:p>
        </w:tc>
        <w:tc>
          <w:tcPr>
            <w:tcW w:w="992" w:type="dxa"/>
            <w:vAlign w:val="center"/>
          </w:tcPr>
          <w:p w:rsidR="00064737" w:rsidRPr="001F2B68" w:rsidRDefault="00064737" w:rsidP="00741A09">
            <w:pPr>
              <w:ind w:left="-113" w:right="-108"/>
              <w:jc w:val="center"/>
              <w:rPr>
                <w:rFonts w:ascii="Times New Roman" w:hAnsi="Times New Roman"/>
                <w:b/>
                <w:szCs w:val="22"/>
              </w:rPr>
            </w:pP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Источник</w:t>
            </w:r>
          </w:p>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 4</w:t>
            </w:r>
          </w:p>
          <w:p w:rsidR="00064737" w:rsidRPr="001F2B68" w:rsidRDefault="00064737" w:rsidP="00741A09">
            <w:pPr>
              <w:ind w:left="-113" w:right="-108"/>
              <w:rPr>
                <w:rFonts w:ascii="Times New Roman" w:hAnsi="Times New Roman"/>
                <w:szCs w:val="22"/>
              </w:rPr>
            </w:pPr>
          </w:p>
        </w:tc>
        <w:tc>
          <w:tcPr>
            <w:tcW w:w="2415" w:type="dxa"/>
          </w:tcPr>
          <w:p w:rsidR="00064737" w:rsidRPr="001F2B68" w:rsidRDefault="00064737" w:rsidP="00741A09">
            <w:pPr>
              <w:ind w:left="-113" w:right="-108"/>
              <w:jc w:val="center"/>
              <w:rPr>
                <w:rFonts w:ascii="Times New Roman" w:hAnsi="Times New Roman"/>
                <w:b/>
                <w:szCs w:val="22"/>
              </w:rPr>
            </w:pPr>
            <w:r w:rsidRPr="001F2B68">
              <w:rPr>
                <w:rFonts w:ascii="Times New Roman" w:hAnsi="Times New Roman"/>
                <w:b/>
                <w:szCs w:val="22"/>
              </w:rPr>
              <w:t>Цена товара для определения                       максимальной цены контракта</w:t>
            </w:r>
          </w:p>
        </w:tc>
      </w:tr>
      <w:tr w:rsidR="00064737" w:rsidRPr="00013815" w:rsidTr="00BB0F25">
        <w:trPr>
          <w:trHeight w:val="201"/>
          <w:jc w:val="center"/>
        </w:trPr>
        <w:tc>
          <w:tcPr>
            <w:tcW w:w="988"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szCs w:val="22"/>
              </w:rPr>
              <w:t>1.</w:t>
            </w:r>
          </w:p>
        </w:tc>
        <w:tc>
          <w:tcPr>
            <w:tcW w:w="2131"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bCs/>
                <w:color w:val="000000" w:themeColor="text1"/>
                <w:szCs w:val="22"/>
              </w:rPr>
              <w:t>Сахар-песок</w:t>
            </w:r>
          </w:p>
        </w:tc>
        <w:tc>
          <w:tcPr>
            <w:tcW w:w="704"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szCs w:val="22"/>
              </w:rPr>
              <w:t>кг.</w:t>
            </w:r>
          </w:p>
        </w:tc>
        <w:tc>
          <w:tcPr>
            <w:tcW w:w="850"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18,00</w:t>
            </w:r>
          </w:p>
        </w:tc>
        <w:tc>
          <w:tcPr>
            <w:tcW w:w="851"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21,00</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2415"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18,00</w:t>
            </w:r>
          </w:p>
        </w:tc>
      </w:tr>
      <w:tr w:rsidR="00064737" w:rsidRPr="00013815" w:rsidTr="00BB0F25">
        <w:trPr>
          <w:trHeight w:val="201"/>
          <w:jc w:val="center"/>
        </w:trPr>
        <w:tc>
          <w:tcPr>
            <w:tcW w:w="988"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szCs w:val="22"/>
              </w:rPr>
              <w:t>2.</w:t>
            </w:r>
          </w:p>
        </w:tc>
        <w:tc>
          <w:tcPr>
            <w:tcW w:w="2131" w:type="dxa"/>
            <w:vAlign w:val="center"/>
          </w:tcPr>
          <w:p w:rsidR="00064737" w:rsidRPr="001F2B68" w:rsidRDefault="001F2B68" w:rsidP="00277124">
            <w:pPr>
              <w:spacing w:before="20" w:after="20"/>
              <w:jc w:val="center"/>
              <w:rPr>
                <w:rFonts w:ascii="Times New Roman" w:hAnsi="Times New Roman"/>
                <w:bCs/>
                <w:szCs w:val="22"/>
              </w:rPr>
            </w:pPr>
            <w:r w:rsidRPr="001F2B68">
              <w:rPr>
                <w:rFonts w:ascii="Times New Roman" w:hAnsi="Times New Roman"/>
                <w:bCs/>
                <w:szCs w:val="22"/>
              </w:rPr>
              <w:t>Масло растительное рафинированное</w:t>
            </w:r>
          </w:p>
        </w:tc>
        <w:tc>
          <w:tcPr>
            <w:tcW w:w="704" w:type="dxa"/>
            <w:vAlign w:val="center"/>
          </w:tcPr>
          <w:p w:rsidR="00064737" w:rsidRPr="001F2B68" w:rsidRDefault="00452E68" w:rsidP="00452E68">
            <w:pPr>
              <w:spacing w:before="20" w:after="20"/>
              <w:jc w:val="center"/>
              <w:rPr>
                <w:rFonts w:ascii="Times New Roman" w:hAnsi="Times New Roman"/>
                <w:szCs w:val="22"/>
              </w:rPr>
            </w:pPr>
            <w:r w:rsidRPr="001F2B68">
              <w:rPr>
                <w:rFonts w:ascii="Times New Roman" w:hAnsi="Times New Roman"/>
                <w:szCs w:val="22"/>
              </w:rPr>
              <w:t>л</w:t>
            </w:r>
            <w:r w:rsidR="00064737" w:rsidRPr="001F2B68">
              <w:rPr>
                <w:rFonts w:ascii="Times New Roman" w:hAnsi="Times New Roman"/>
                <w:szCs w:val="22"/>
              </w:rPr>
              <w:t>.</w:t>
            </w:r>
          </w:p>
        </w:tc>
        <w:tc>
          <w:tcPr>
            <w:tcW w:w="850"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34,1</w:t>
            </w:r>
          </w:p>
        </w:tc>
        <w:tc>
          <w:tcPr>
            <w:tcW w:w="851"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38,00</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992" w:type="dxa"/>
            <w:vAlign w:val="center"/>
          </w:tcPr>
          <w:p w:rsidR="00064737" w:rsidRPr="001F2B68" w:rsidRDefault="00452E68" w:rsidP="00277124">
            <w:pPr>
              <w:spacing w:before="20" w:after="20"/>
              <w:jc w:val="center"/>
              <w:rPr>
                <w:rFonts w:ascii="Times New Roman" w:hAnsi="Times New Roman"/>
                <w:color w:val="000000" w:themeColor="text1"/>
                <w:szCs w:val="22"/>
              </w:rPr>
            </w:pPr>
            <w:r w:rsidRPr="001F2B68">
              <w:rPr>
                <w:rFonts w:ascii="Times New Roman" w:hAnsi="Times New Roman"/>
                <w:color w:val="000000" w:themeColor="text1"/>
                <w:szCs w:val="22"/>
              </w:rPr>
              <w:t>-</w:t>
            </w:r>
          </w:p>
        </w:tc>
        <w:tc>
          <w:tcPr>
            <w:tcW w:w="2415" w:type="dxa"/>
            <w:vAlign w:val="center"/>
          </w:tcPr>
          <w:p w:rsidR="00064737" w:rsidRPr="001F2B68" w:rsidRDefault="00452E68" w:rsidP="00277124">
            <w:pPr>
              <w:spacing w:before="20" w:after="20"/>
              <w:jc w:val="center"/>
              <w:rPr>
                <w:rFonts w:ascii="Times New Roman" w:hAnsi="Times New Roman"/>
                <w:color w:val="000000" w:themeColor="text1"/>
                <w:szCs w:val="22"/>
              </w:rPr>
            </w:pPr>
            <w:r w:rsidRPr="001F2B68">
              <w:rPr>
                <w:rFonts w:ascii="Times New Roman" w:hAnsi="Times New Roman"/>
                <w:color w:val="000000" w:themeColor="text1"/>
                <w:szCs w:val="22"/>
              </w:rPr>
              <w:t>34,1</w:t>
            </w:r>
          </w:p>
        </w:tc>
      </w:tr>
      <w:tr w:rsidR="00064737" w:rsidRPr="00013815" w:rsidTr="00BB0F25">
        <w:trPr>
          <w:trHeight w:val="201"/>
          <w:jc w:val="center"/>
        </w:trPr>
        <w:tc>
          <w:tcPr>
            <w:tcW w:w="988"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szCs w:val="22"/>
              </w:rPr>
              <w:t>3.</w:t>
            </w:r>
          </w:p>
        </w:tc>
        <w:tc>
          <w:tcPr>
            <w:tcW w:w="2131" w:type="dxa"/>
            <w:vAlign w:val="center"/>
          </w:tcPr>
          <w:p w:rsidR="00064737" w:rsidRPr="001F2B68" w:rsidRDefault="00452E68" w:rsidP="00277124">
            <w:pPr>
              <w:spacing w:before="20" w:after="20"/>
              <w:jc w:val="center"/>
              <w:rPr>
                <w:rFonts w:ascii="Times New Roman" w:hAnsi="Times New Roman"/>
                <w:bCs/>
                <w:szCs w:val="22"/>
              </w:rPr>
            </w:pPr>
            <w:r w:rsidRPr="001F2B68">
              <w:rPr>
                <w:rFonts w:ascii="Times New Roman" w:hAnsi="Times New Roman"/>
                <w:bCs/>
                <w:color w:val="000000" w:themeColor="text1"/>
                <w:szCs w:val="22"/>
              </w:rPr>
              <w:t>Сухофрукты</w:t>
            </w:r>
          </w:p>
        </w:tc>
        <w:tc>
          <w:tcPr>
            <w:tcW w:w="704"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кг</w:t>
            </w:r>
            <w:r w:rsidR="00064737" w:rsidRPr="001F2B68">
              <w:rPr>
                <w:rFonts w:ascii="Times New Roman" w:hAnsi="Times New Roman"/>
                <w:szCs w:val="22"/>
              </w:rPr>
              <w:t>.</w:t>
            </w:r>
          </w:p>
        </w:tc>
        <w:tc>
          <w:tcPr>
            <w:tcW w:w="850"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851"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49,50</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49,50</w:t>
            </w:r>
          </w:p>
        </w:tc>
        <w:tc>
          <w:tcPr>
            <w:tcW w:w="2415"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49,50</w:t>
            </w:r>
          </w:p>
        </w:tc>
      </w:tr>
      <w:tr w:rsidR="00064737" w:rsidRPr="00013815" w:rsidTr="00BB0F25">
        <w:trPr>
          <w:trHeight w:val="201"/>
          <w:jc w:val="center"/>
        </w:trPr>
        <w:tc>
          <w:tcPr>
            <w:tcW w:w="988"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szCs w:val="22"/>
              </w:rPr>
              <w:t>4.</w:t>
            </w:r>
          </w:p>
        </w:tc>
        <w:tc>
          <w:tcPr>
            <w:tcW w:w="2131" w:type="dxa"/>
            <w:vAlign w:val="center"/>
          </w:tcPr>
          <w:p w:rsidR="00064737" w:rsidRPr="001F2B68" w:rsidRDefault="00452E68" w:rsidP="00277124">
            <w:pPr>
              <w:spacing w:before="20" w:after="20"/>
              <w:jc w:val="center"/>
              <w:rPr>
                <w:rFonts w:ascii="Times New Roman" w:hAnsi="Times New Roman"/>
                <w:bCs/>
                <w:szCs w:val="22"/>
              </w:rPr>
            </w:pPr>
            <w:r w:rsidRPr="001F2B68">
              <w:rPr>
                <w:rFonts w:ascii="Times New Roman" w:hAnsi="Times New Roman"/>
                <w:bCs/>
                <w:color w:val="000000"/>
                <w:szCs w:val="22"/>
              </w:rPr>
              <w:t>Соль йодированная</w:t>
            </w:r>
          </w:p>
        </w:tc>
        <w:tc>
          <w:tcPr>
            <w:tcW w:w="704" w:type="dxa"/>
            <w:vAlign w:val="center"/>
          </w:tcPr>
          <w:p w:rsidR="00064737" w:rsidRPr="001F2B68" w:rsidRDefault="00064737" w:rsidP="00277124">
            <w:pPr>
              <w:jc w:val="center"/>
              <w:rPr>
                <w:rFonts w:ascii="Times New Roman" w:hAnsi="Times New Roman"/>
                <w:szCs w:val="22"/>
              </w:rPr>
            </w:pPr>
            <w:r w:rsidRPr="001F2B68">
              <w:rPr>
                <w:rFonts w:ascii="Times New Roman" w:hAnsi="Times New Roman"/>
                <w:szCs w:val="22"/>
              </w:rPr>
              <w:t>кг.</w:t>
            </w:r>
          </w:p>
        </w:tc>
        <w:tc>
          <w:tcPr>
            <w:tcW w:w="850"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8,30</w:t>
            </w:r>
          </w:p>
        </w:tc>
        <w:tc>
          <w:tcPr>
            <w:tcW w:w="851"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10,00</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2415" w:type="dxa"/>
            <w:vAlign w:val="center"/>
          </w:tcPr>
          <w:p w:rsidR="00452E68" w:rsidRPr="001F2B68" w:rsidRDefault="00452E68" w:rsidP="00452E68">
            <w:pPr>
              <w:spacing w:before="20" w:after="20"/>
              <w:jc w:val="center"/>
              <w:rPr>
                <w:rFonts w:ascii="Times New Roman" w:hAnsi="Times New Roman"/>
                <w:szCs w:val="22"/>
              </w:rPr>
            </w:pPr>
            <w:r w:rsidRPr="001F2B68">
              <w:rPr>
                <w:rFonts w:ascii="Times New Roman" w:hAnsi="Times New Roman"/>
                <w:szCs w:val="22"/>
              </w:rPr>
              <w:t>8,30</w:t>
            </w:r>
          </w:p>
        </w:tc>
      </w:tr>
      <w:tr w:rsidR="00064737" w:rsidRPr="00013815" w:rsidTr="00BB0F25">
        <w:trPr>
          <w:trHeight w:val="201"/>
          <w:jc w:val="center"/>
        </w:trPr>
        <w:tc>
          <w:tcPr>
            <w:tcW w:w="988"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szCs w:val="22"/>
              </w:rPr>
              <w:t>5.</w:t>
            </w:r>
          </w:p>
        </w:tc>
        <w:tc>
          <w:tcPr>
            <w:tcW w:w="2131" w:type="dxa"/>
            <w:vAlign w:val="center"/>
          </w:tcPr>
          <w:p w:rsidR="00064737" w:rsidRPr="001F2B68" w:rsidRDefault="00452E68" w:rsidP="00277124">
            <w:pPr>
              <w:spacing w:before="20" w:after="20"/>
              <w:jc w:val="center"/>
              <w:rPr>
                <w:rFonts w:ascii="Times New Roman" w:hAnsi="Times New Roman"/>
                <w:bCs/>
                <w:color w:val="000000"/>
                <w:szCs w:val="22"/>
              </w:rPr>
            </w:pPr>
            <w:r w:rsidRPr="001F2B68">
              <w:rPr>
                <w:rFonts w:ascii="Times New Roman" w:hAnsi="Times New Roman"/>
                <w:bCs/>
                <w:color w:val="000000"/>
                <w:szCs w:val="22"/>
              </w:rPr>
              <w:t>Какао-порошок в пачках для напитков</w:t>
            </w:r>
          </w:p>
        </w:tc>
        <w:tc>
          <w:tcPr>
            <w:tcW w:w="704" w:type="dxa"/>
            <w:vAlign w:val="center"/>
          </w:tcPr>
          <w:p w:rsidR="00064737" w:rsidRPr="001F2B68" w:rsidRDefault="00064737" w:rsidP="00277124">
            <w:pPr>
              <w:jc w:val="center"/>
              <w:rPr>
                <w:rFonts w:ascii="Times New Roman" w:hAnsi="Times New Roman"/>
                <w:szCs w:val="22"/>
              </w:rPr>
            </w:pPr>
            <w:r w:rsidRPr="001F2B68">
              <w:rPr>
                <w:rFonts w:ascii="Times New Roman" w:hAnsi="Times New Roman"/>
                <w:szCs w:val="22"/>
              </w:rPr>
              <w:t>кг.</w:t>
            </w:r>
          </w:p>
        </w:tc>
        <w:tc>
          <w:tcPr>
            <w:tcW w:w="850"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300,00</w:t>
            </w:r>
          </w:p>
        </w:tc>
        <w:tc>
          <w:tcPr>
            <w:tcW w:w="851"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312,00</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2415"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300,00</w:t>
            </w:r>
          </w:p>
        </w:tc>
      </w:tr>
      <w:tr w:rsidR="00064737" w:rsidRPr="00013815" w:rsidTr="00BB0F25">
        <w:trPr>
          <w:trHeight w:val="201"/>
          <w:jc w:val="center"/>
        </w:trPr>
        <w:tc>
          <w:tcPr>
            <w:tcW w:w="988" w:type="dxa"/>
            <w:vAlign w:val="center"/>
          </w:tcPr>
          <w:p w:rsidR="00064737" w:rsidRPr="001F2B68" w:rsidRDefault="00064737" w:rsidP="00277124">
            <w:pPr>
              <w:spacing w:before="20" w:after="20"/>
              <w:jc w:val="center"/>
              <w:rPr>
                <w:rFonts w:ascii="Times New Roman" w:hAnsi="Times New Roman"/>
                <w:szCs w:val="22"/>
              </w:rPr>
            </w:pPr>
            <w:r w:rsidRPr="001F2B68">
              <w:rPr>
                <w:rFonts w:ascii="Times New Roman" w:hAnsi="Times New Roman"/>
                <w:szCs w:val="22"/>
              </w:rPr>
              <w:t>6.</w:t>
            </w:r>
          </w:p>
        </w:tc>
        <w:tc>
          <w:tcPr>
            <w:tcW w:w="2131" w:type="dxa"/>
            <w:vAlign w:val="center"/>
          </w:tcPr>
          <w:p w:rsidR="00064737" w:rsidRPr="001F2B68" w:rsidRDefault="00452E68" w:rsidP="00277124">
            <w:pPr>
              <w:spacing w:before="20" w:after="20"/>
              <w:jc w:val="center"/>
              <w:rPr>
                <w:rFonts w:ascii="Times New Roman" w:hAnsi="Times New Roman"/>
                <w:bCs/>
                <w:color w:val="000000"/>
                <w:szCs w:val="22"/>
              </w:rPr>
            </w:pPr>
            <w:r w:rsidRPr="001F2B68">
              <w:rPr>
                <w:rFonts w:ascii="Times New Roman" w:hAnsi="Times New Roman"/>
                <w:bCs/>
                <w:color w:val="000000" w:themeColor="text1"/>
                <w:szCs w:val="22"/>
              </w:rPr>
              <w:t>Чай</w:t>
            </w:r>
          </w:p>
        </w:tc>
        <w:tc>
          <w:tcPr>
            <w:tcW w:w="704" w:type="dxa"/>
            <w:vAlign w:val="center"/>
          </w:tcPr>
          <w:p w:rsidR="00064737" w:rsidRPr="001F2B68" w:rsidRDefault="00064737" w:rsidP="00277124">
            <w:pPr>
              <w:jc w:val="center"/>
              <w:rPr>
                <w:rFonts w:ascii="Times New Roman" w:hAnsi="Times New Roman"/>
                <w:szCs w:val="22"/>
              </w:rPr>
            </w:pPr>
            <w:r w:rsidRPr="001F2B68">
              <w:rPr>
                <w:rFonts w:ascii="Times New Roman" w:hAnsi="Times New Roman"/>
                <w:szCs w:val="22"/>
              </w:rPr>
              <w:t>кг.</w:t>
            </w:r>
          </w:p>
        </w:tc>
        <w:tc>
          <w:tcPr>
            <w:tcW w:w="850"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155,5</w:t>
            </w:r>
          </w:p>
        </w:tc>
        <w:tc>
          <w:tcPr>
            <w:tcW w:w="851"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160,00</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992"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w:t>
            </w:r>
          </w:p>
        </w:tc>
        <w:tc>
          <w:tcPr>
            <w:tcW w:w="2415" w:type="dxa"/>
            <w:vAlign w:val="center"/>
          </w:tcPr>
          <w:p w:rsidR="00064737" w:rsidRPr="001F2B68" w:rsidRDefault="00452E68" w:rsidP="00277124">
            <w:pPr>
              <w:spacing w:before="20" w:after="20"/>
              <w:jc w:val="center"/>
              <w:rPr>
                <w:rFonts w:ascii="Times New Roman" w:hAnsi="Times New Roman"/>
                <w:szCs w:val="22"/>
              </w:rPr>
            </w:pPr>
            <w:r w:rsidRPr="001F2B68">
              <w:rPr>
                <w:rFonts w:ascii="Times New Roman" w:hAnsi="Times New Roman"/>
                <w:szCs w:val="22"/>
              </w:rPr>
              <w:t>155,5</w:t>
            </w:r>
          </w:p>
        </w:tc>
      </w:tr>
    </w:tbl>
    <w:p w:rsidR="0005437A" w:rsidRDefault="0005437A" w:rsidP="00E95266"/>
    <w:p w:rsidR="00B915A5" w:rsidRDefault="00216AC1" w:rsidP="00AF7D99">
      <w:pPr>
        <w:jc w:val="center"/>
        <w:rPr>
          <w:rFonts w:ascii="Times New Roman" w:hAnsi="Times New Roman"/>
          <w:b/>
          <w:sz w:val="28"/>
          <w:szCs w:val="28"/>
        </w:rPr>
      </w:pPr>
      <w:r w:rsidRPr="00216AC1">
        <w:rPr>
          <w:rFonts w:ascii="Times New Roman" w:hAnsi="Times New Roman"/>
          <w:b/>
          <w:sz w:val="28"/>
          <w:szCs w:val="28"/>
        </w:rPr>
        <w:t xml:space="preserve">Потребность в приобретении </w:t>
      </w:r>
      <w:r w:rsidR="007179A1">
        <w:rPr>
          <w:rFonts w:ascii="Times New Roman" w:hAnsi="Times New Roman"/>
          <w:b/>
          <w:sz w:val="28"/>
          <w:szCs w:val="28"/>
        </w:rPr>
        <w:t>продуктов питания</w:t>
      </w:r>
      <w:r w:rsidRPr="00216AC1">
        <w:rPr>
          <w:rFonts w:ascii="Times New Roman" w:hAnsi="Times New Roman"/>
          <w:b/>
          <w:sz w:val="28"/>
          <w:szCs w:val="28"/>
        </w:rPr>
        <w:t xml:space="preserve"> для учреждений подведомственных</w:t>
      </w:r>
      <w:r w:rsidR="007179A1">
        <w:rPr>
          <w:rFonts w:ascii="Times New Roman" w:hAnsi="Times New Roman"/>
          <w:b/>
          <w:sz w:val="28"/>
          <w:szCs w:val="28"/>
        </w:rPr>
        <w:t xml:space="preserve"> </w:t>
      </w:r>
      <w:r w:rsidR="00155C73">
        <w:rPr>
          <w:rFonts w:ascii="Times New Roman" w:hAnsi="Times New Roman"/>
          <w:b/>
          <w:sz w:val="28"/>
          <w:szCs w:val="28"/>
        </w:rPr>
        <w:t xml:space="preserve">  </w:t>
      </w:r>
      <w:r w:rsidRPr="00216AC1">
        <w:rPr>
          <w:rFonts w:ascii="Times New Roman" w:hAnsi="Times New Roman"/>
          <w:b/>
          <w:sz w:val="28"/>
          <w:szCs w:val="28"/>
        </w:rPr>
        <w:t xml:space="preserve">Министерству по социальной защите и труду </w:t>
      </w:r>
      <w:r>
        <w:rPr>
          <w:rFonts w:ascii="Times New Roman" w:hAnsi="Times New Roman"/>
          <w:b/>
          <w:sz w:val="28"/>
          <w:szCs w:val="28"/>
        </w:rPr>
        <w:t>ПМР</w:t>
      </w:r>
    </w:p>
    <w:p w:rsidR="006F5B93" w:rsidRDefault="006F5B93" w:rsidP="00E95266">
      <w:pPr>
        <w:rPr>
          <w:rFonts w:ascii="Times New Roman" w:hAnsi="Times New Roman"/>
          <w:b/>
          <w:sz w:val="28"/>
          <w:szCs w:val="28"/>
        </w:rPr>
      </w:pPr>
    </w:p>
    <w:p w:rsidR="00277124" w:rsidRDefault="00277124" w:rsidP="00277124">
      <w:pPr>
        <w:spacing w:before="20" w:after="20"/>
        <w:jc w:val="center"/>
        <w:rPr>
          <w:rFonts w:ascii="Times New Roman" w:hAnsi="Times New Roman"/>
          <w:b/>
          <w:sz w:val="24"/>
          <w:szCs w:val="24"/>
          <w:u w:val="single"/>
        </w:rPr>
      </w:pPr>
      <w:r>
        <w:rPr>
          <w:rFonts w:ascii="Times New Roman" w:hAnsi="Times New Roman"/>
          <w:b/>
          <w:sz w:val="24"/>
          <w:szCs w:val="24"/>
          <w:u w:val="single"/>
        </w:rPr>
        <w:t xml:space="preserve">1. </w:t>
      </w:r>
      <w:hyperlink r:id="rId8" w:history="1">
        <w:r w:rsidRPr="0039160D">
          <w:rPr>
            <w:rFonts w:ascii="Times New Roman" w:hAnsi="Times New Roman"/>
            <w:b/>
            <w:sz w:val="24"/>
            <w:szCs w:val="24"/>
            <w:u w:val="single"/>
          </w:rPr>
          <w:t>ГОУ «Бендерский детский дом для детей-сирот и детей, оставшихся без попечения родителей»</w:t>
        </w:r>
      </w:hyperlink>
    </w:p>
    <w:p w:rsidR="00277124" w:rsidRPr="0010735A" w:rsidRDefault="00277124" w:rsidP="00277124">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928"/>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sz w:val="24"/>
                <w:szCs w:val="24"/>
              </w:rPr>
              <w:t>1.</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4A2D08" w:rsidP="00277124">
            <w:pPr>
              <w:spacing w:before="20" w:after="20"/>
              <w:jc w:val="center"/>
              <w:rPr>
                <w:rFonts w:ascii="Times New Roman" w:hAnsi="Times New Roman"/>
                <w:sz w:val="24"/>
                <w:szCs w:val="24"/>
              </w:rPr>
            </w:pPr>
            <w:r>
              <w:rPr>
                <w:rFonts w:ascii="Times New Roman" w:hAnsi="Times New Roman"/>
                <w:sz w:val="24"/>
                <w:szCs w:val="24"/>
              </w:rPr>
              <w:t>700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12600,00</w:t>
            </w:r>
          </w:p>
        </w:tc>
      </w:tr>
      <w:tr w:rsidR="00277124" w:rsidRPr="00F5668B" w:rsidTr="00277124">
        <w:trPr>
          <w:trHeight w:val="473"/>
        </w:trPr>
        <w:tc>
          <w:tcPr>
            <w:tcW w:w="709"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2.</w:t>
            </w:r>
          </w:p>
        </w:tc>
        <w:tc>
          <w:tcPr>
            <w:tcW w:w="3132" w:type="dxa"/>
            <w:vAlign w:val="center"/>
          </w:tcPr>
          <w:p w:rsidR="00277124" w:rsidRDefault="004A2D08" w:rsidP="00277124">
            <w:pPr>
              <w:spacing w:before="20" w:after="20"/>
              <w:jc w:val="center"/>
              <w:rPr>
                <w:rFonts w:ascii="Times New Roman" w:hAnsi="Times New Roman"/>
                <w:bCs/>
                <w:sz w:val="24"/>
                <w:szCs w:val="24"/>
              </w:rPr>
            </w:pPr>
            <w:r>
              <w:rPr>
                <w:rFonts w:ascii="Times New Roman" w:hAnsi="Times New Roman"/>
                <w:bCs/>
                <w:sz w:val="24"/>
                <w:szCs w:val="24"/>
              </w:rPr>
              <w:t>Сухофрукты</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250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12375,00</w:t>
            </w:r>
          </w:p>
        </w:tc>
      </w:tr>
      <w:tr w:rsidR="00277124" w:rsidRPr="00F5668B" w:rsidTr="00277124">
        <w:trPr>
          <w:trHeight w:val="473"/>
        </w:trPr>
        <w:tc>
          <w:tcPr>
            <w:tcW w:w="709"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3.</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300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10230,00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4</w:t>
            </w:r>
            <w:r w:rsidR="00277124">
              <w:rPr>
                <w:rFonts w:ascii="Times New Roman" w:hAnsi="Times New Roman"/>
                <w:sz w:val="24"/>
                <w:szCs w:val="24"/>
              </w:rPr>
              <w:t>.</w:t>
            </w:r>
          </w:p>
        </w:tc>
        <w:tc>
          <w:tcPr>
            <w:tcW w:w="3132" w:type="dxa"/>
            <w:vAlign w:val="center"/>
          </w:tcPr>
          <w:p w:rsidR="00277124" w:rsidRPr="00F8638D" w:rsidRDefault="004A2D08" w:rsidP="00277124">
            <w:pPr>
              <w:spacing w:before="20" w:after="20"/>
              <w:jc w:val="center"/>
              <w:rPr>
                <w:rFonts w:ascii="Times New Roman" w:hAnsi="Times New Roman"/>
                <w:bCs/>
                <w:color w:val="000000"/>
                <w:sz w:val="24"/>
                <w:szCs w:val="24"/>
              </w:rPr>
            </w:pPr>
            <w:r w:rsidRPr="004A2D08">
              <w:rPr>
                <w:rFonts w:ascii="Times New Roman" w:hAnsi="Times New Roman"/>
                <w:bCs/>
                <w:color w:val="000000"/>
                <w:sz w:val="24"/>
                <w:szCs w:val="24"/>
              </w:rPr>
              <w:t>Какао-порошок в пачках для напитков</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100</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30000,00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5.</w:t>
            </w:r>
          </w:p>
        </w:tc>
        <w:tc>
          <w:tcPr>
            <w:tcW w:w="3132" w:type="dxa"/>
            <w:vAlign w:val="center"/>
          </w:tcPr>
          <w:p w:rsidR="00277124" w:rsidRDefault="004A2D08" w:rsidP="004A2D08">
            <w:pPr>
              <w:spacing w:before="20" w:after="20"/>
              <w:rPr>
                <w:rFonts w:ascii="Times New Roman" w:hAnsi="Times New Roman"/>
                <w:sz w:val="24"/>
                <w:szCs w:val="24"/>
              </w:rPr>
            </w:pPr>
            <w:r>
              <w:rPr>
                <w:rFonts w:ascii="Times New Roman" w:hAnsi="Times New Roman"/>
                <w:sz w:val="24"/>
                <w:szCs w:val="24"/>
              </w:rPr>
              <w:t xml:space="preserve">                   Чай</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2</w:t>
            </w:r>
          </w:p>
        </w:tc>
        <w:tc>
          <w:tcPr>
            <w:tcW w:w="1178" w:type="dxa"/>
          </w:tcPr>
          <w:p w:rsidR="00277124" w:rsidRPr="00280D4E" w:rsidRDefault="004A2D08" w:rsidP="00277124">
            <w:pPr>
              <w:rPr>
                <w:rFonts w:ascii="Times New Roman" w:hAnsi="Times New Roman"/>
                <w:sz w:val="24"/>
                <w:szCs w:val="24"/>
              </w:rPr>
            </w:pPr>
            <w:r>
              <w:rPr>
                <w:rFonts w:ascii="Times New Roman" w:hAnsi="Times New Roman"/>
                <w:sz w:val="24"/>
                <w:szCs w:val="24"/>
              </w:rPr>
              <w:t xml:space="preserve">      кг</w:t>
            </w:r>
          </w:p>
        </w:tc>
        <w:tc>
          <w:tcPr>
            <w:tcW w:w="2147" w:type="dxa"/>
            <w:vAlign w:val="center"/>
          </w:tcPr>
          <w:p w:rsidR="00277124" w:rsidRPr="001414EA" w:rsidRDefault="00524E10" w:rsidP="00277124">
            <w:pPr>
              <w:spacing w:before="20" w:after="20"/>
              <w:jc w:val="center"/>
              <w:rPr>
                <w:rFonts w:ascii="Times New Roman" w:hAnsi="Times New Roman"/>
                <w:color w:val="FF0000"/>
                <w:sz w:val="24"/>
                <w:szCs w:val="24"/>
              </w:rPr>
            </w:pPr>
            <w:r w:rsidRPr="00524E10">
              <w:rPr>
                <w:rFonts w:ascii="Times New Roman" w:hAnsi="Times New Roman"/>
                <w:sz w:val="24"/>
                <w:szCs w:val="24"/>
              </w:rPr>
              <w:t>155,50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311,00</w:t>
            </w:r>
          </w:p>
        </w:tc>
      </w:tr>
      <w:tr w:rsidR="008D0FD1" w:rsidRPr="00F5668B" w:rsidTr="00547004">
        <w:trPr>
          <w:trHeight w:val="473"/>
        </w:trPr>
        <w:tc>
          <w:tcPr>
            <w:tcW w:w="5180" w:type="dxa"/>
            <w:gridSpan w:val="3"/>
            <w:vAlign w:val="center"/>
          </w:tcPr>
          <w:p w:rsidR="008D0FD1" w:rsidRDefault="008D0FD1" w:rsidP="005F0F78">
            <w:pPr>
              <w:spacing w:before="20" w:after="20"/>
              <w:jc w:val="center"/>
              <w:rPr>
                <w:rFonts w:ascii="Times New Roman" w:hAnsi="Times New Roman"/>
                <w:sz w:val="24"/>
                <w:szCs w:val="24"/>
              </w:rPr>
            </w:pPr>
            <w:r>
              <w:rPr>
                <w:rFonts w:ascii="Times New Roman" w:hAnsi="Times New Roman"/>
                <w:sz w:val="24"/>
                <w:szCs w:val="24"/>
              </w:rPr>
              <w:t>Всего:</w:t>
            </w:r>
          </w:p>
        </w:tc>
        <w:tc>
          <w:tcPr>
            <w:tcW w:w="5168" w:type="dxa"/>
            <w:gridSpan w:val="3"/>
          </w:tcPr>
          <w:p w:rsidR="008D0FD1" w:rsidRDefault="008D0FD1" w:rsidP="00277124">
            <w:pPr>
              <w:spacing w:before="20" w:after="20"/>
              <w:jc w:val="center"/>
              <w:rPr>
                <w:rFonts w:ascii="Times New Roman" w:hAnsi="Times New Roman"/>
                <w:sz w:val="24"/>
                <w:szCs w:val="24"/>
              </w:rPr>
            </w:pPr>
            <w:r>
              <w:rPr>
                <w:rFonts w:ascii="Times New Roman" w:hAnsi="Times New Roman"/>
                <w:sz w:val="24"/>
                <w:szCs w:val="24"/>
              </w:rPr>
              <w:t>65516,00</w:t>
            </w:r>
          </w:p>
        </w:tc>
      </w:tr>
    </w:tbl>
    <w:p w:rsidR="00956564" w:rsidRDefault="00956564" w:rsidP="00956564">
      <w:pPr>
        <w:spacing w:before="20" w:after="20"/>
        <w:rPr>
          <w:rFonts w:ascii="Times New Roman" w:hAnsi="Times New Roman"/>
          <w:b/>
          <w:sz w:val="24"/>
          <w:szCs w:val="24"/>
          <w:u w:val="single"/>
        </w:rPr>
      </w:pPr>
    </w:p>
    <w:p w:rsidR="00277124" w:rsidRPr="00F81916" w:rsidRDefault="00277124" w:rsidP="00277124">
      <w:pPr>
        <w:spacing w:before="20" w:after="20"/>
        <w:jc w:val="center"/>
        <w:rPr>
          <w:rFonts w:ascii="Times New Roman" w:hAnsi="Times New Roman"/>
          <w:b/>
          <w:sz w:val="24"/>
          <w:u w:val="single"/>
        </w:rPr>
      </w:pPr>
      <w:r>
        <w:rPr>
          <w:rFonts w:ascii="Times New Roman" w:hAnsi="Times New Roman"/>
          <w:b/>
          <w:sz w:val="24"/>
          <w:szCs w:val="24"/>
          <w:u w:val="single"/>
        </w:rPr>
        <w:t>2</w:t>
      </w:r>
      <w:r w:rsidRPr="0010735A">
        <w:rPr>
          <w:rFonts w:ascii="Times New Roman" w:hAnsi="Times New Roman"/>
          <w:b/>
          <w:sz w:val="24"/>
          <w:szCs w:val="24"/>
          <w:u w:val="single"/>
        </w:rPr>
        <w:t xml:space="preserve">. </w:t>
      </w:r>
      <w:r w:rsidRPr="001513B3">
        <w:rPr>
          <w:rFonts w:ascii="Times New Roman" w:hAnsi="Times New Roman"/>
          <w:b/>
          <w:sz w:val="24"/>
          <w:u w:val="single"/>
        </w:rPr>
        <w:t>ГУ «Тираспольский дом-интернат для граждан пожилого возраста и инвалидов»</w:t>
      </w:r>
    </w:p>
    <w:p w:rsidR="00277124" w:rsidRPr="0010735A" w:rsidRDefault="00277124" w:rsidP="00277124">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552"/>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4A2D08" w:rsidP="00277124">
            <w:pPr>
              <w:spacing w:before="20" w:after="20"/>
              <w:jc w:val="center"/>
              <w:rPr>
                <w:rFonts w:ascii="Times New Roman" w:hAnsi="Times New Roman"/>
                <w:sz w:val="24"/>
                <w:szCs w:val="24"/>
              </w:rPr>
            </w:pPr>
            <w:r>
              <w:rPr>
                <w:rFonts w:ascii="Times New Roman" w:hAnsi="Times New Roman"/>
                <w:sz w:val="24"/>
                <w:szCs w:val="24"/>
              </w:rPr>
              <w:lastRenderedPageBreak/>
              <w:t>6</w:t>
            </w:r>
            <w:r w:rsidR="00277124">
              <w:rPr>
                <w:rFonts w:ascii="Times New Roman" w:hAnsi="Times New Roman"/>
                <w:sz w:val="24"/>
                <w:szCs w:val="24"/>
              </w:rPr>
              <w:t>.</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4A2D08" w:rsidP="00277124">
            <w:pPr>
              <w:spacing w:before="20" w:after="20"/>
              <w:jc w:val="center"/>
              <w:rPr>
                <w:rFonts w:ascii="Times New Roman" w:hAnsi="Times New Roman"/>
                <w:sz w:val="24"/>
                <w:szCs w:val="24"/>
              </w:rPr>
            </w:pPr>
            <w:r>
              <w:rPr>
                <w:rFonts w:ascii="Times New Roman" w:hAnsi="Times New Roman"/>
                <w:sz w:val="24"/>
                <w:szCs w:val="24"/>
              </w:rPr>
              <w:t>1300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23400,00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7</w:t>
            </w:r>
            <w:r w:rsidR="00277124">
              <w:rPr>
                <w:rFonts w:ascii="Times New Roman" w:hAnsi="Times New Roman"/>
                <w:sz w:val="24"/>
                <w:szCs w:val="24"/>
              </w:rPr>
              <w:t>.</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540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18414,00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8.</w:t>
            </w:r>
          </w:p>
        </w:tc>
        <w:tc>
          <w:tcPr>
            <w:tcW w:w="3132"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Чай</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22</w:t>
            </w:r>
          </w:p>
        </w:tc>
        <w:tc>
          <w:tcPr>
            <w:tcW w:w="1178" w:type="dxa"/>
          </w:tcPr>
          <w:p w:rsidR="00277124" w:rsidRPr="00280D4E" w:rsidRDefault="004A2D08" w:rsidP="00277124">
            <w:pPr>
              <w:rPr>
                <w:rFonts w:ascii="Times New Roman" w:hAnsi="Times New Roman"/>
                <w:sz w:val="24"/>
                <w:szCs w:val="24"/>
              </w:rPr>
            </w:pPr>
            <w:r>
              <w:rPr>
                <w:rFonts w:ascii="Times New Roman" w:hAnsi="Times New Roman"/>
                <w:sz w:val="24"/>
                <w:szCs w:val="24"/>
              </w:rPr>
              <w:t xml:space="preserve">      кг</w:t>
            </w:r>
          </w:p>
        </w:tc>
        <w:tc>
          <w:tcPr>
            <w:tcW w:w="2147" w:type="dxa"/>
            <w:vAlign w:val="center"/>
          </w:tcPr>
          <w:p w:rsidR="00277124" w:rsidRPr="001414EA" w:rsidRDefault="00524E10" w:rsidP="00277124">
            <w:pPr>
              <w:spacing w:before="20" w:after="20"/>
              <w:jc w:val="center"/>
              <w:rPr>
                <w:rFonts w:ascii="Times New Roman" w:hAnsi="Times New Roman"/>
                <w:color w:val="FF0000"/>
                <w:sz w:val="24"/>
                <w:szCs w:val="24"/>
              </w:rPr>
            </w:pPr>
            <w:r w:rsidRPr="00524E10">
              <w:rPr>
                <w:rFonts w:ascii="Times New Roman" w:hAnsi="Times New Roman"/>
                <w:sz w:val="24"/>
                <w:szCs w:val="24"/>
              </w:rPr>
              <w:t>155,50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3421,00</w:t>
            </w:r>
          </w:p>
        </w:tc>
      </w:tr>
      <w:tr w:rsidR="008D0FD1" w:rsidRPr="00F5668B" w:rsidTr="00547004">
        <w:trPr>
          <w:trHeight w:val="473"/>
        </w:trPr>
        <w:tc>
          <w:tcPr>
            <w:tcW w:w="5180" w:type="dxa"/>
            <w:gridSpan w:val="3"/>
            <w:vAlign w:val="center"/>
          </w:tcPr>
          <w:p w:rsidR="008D0FD1" w:rsidRDefault="008D0FD1" w:rsidP="005C36CA">
            <w:pPr>
              <w:spacing w:before="20" w:after="20"/>
              <w:jc w:val="center"/>
              <w:rPr>
                <w:rFonts w:ascii="Times New Roman" w:hAnsi="Times New Roman"/>
                <w:sz w:val="24"/>
                <w:szCs w:val="24"/>
              </w:rPr>
            </w:pPr>
            <w:r>
              <w:rPr>
                <w:rFonts w:ascii="Times New Roman" w:hAnsi="Times New Roman"/>
                <w:sz w:val="24"/>
                <w:szCs w:val="24"/>
              </w:rPr>
              <w:t>Всего:</w:t>
            </w:r>
          </w:p>
        </w:tc>
        <w:tc>
          <w:tcPr>
            <w:tcW w:w="5168" w:type="dxa"/>
            <w:gridSpan w:val="3"/>
          </w:tcPr>
          <w:p w:rsidR="008D0FD1" w:rsidRDefault="005C36CA" w:rsidP="00277124">
            <w:pPr>
              <w:spacing w:before="20" w:after="20"/>
              <w:jc w:val="center"/>
              <w:rPr>
                <w:rFonts w:ascii="Times New Roman" w:hAnsi="Times New Roman"/>
                <w:sz w:val="24"/>
                <w:szCs w:val="24"/>
              </w:rPr>
            </w:pPr>
            <w:r>
              <w:rPr>
                <w:rFonts w:ascii="Times New Roman" w:hAnsi="Times New Roman"/>
                <w:sz w:val="24"/>
                <w:szCs w:val="24"/>
              </w:rPr>
              <w:t>45235,00</w:t>
            </w:r>
          </w:p>
        </w:tc>
      </w:tr>
    </w:tbl>
    <w:p w:rsidR="00277124" w:rsidRDefault="00277124" w:rsidP="00277124">
      <w:pPr>
        <w:spacing w:before="20" w:after="20"/>
        <w:rPr>
          <w:rFonts w:ascii="Times New Roman" w:hAnsi="Times New Roman"/>
          <w:b/>
          <w:sz w:val="24"/>
          <w:szCs w:val="24"/>
          <w:u w:val="single"/>
        </w:rPr>
      </w:pPr>
    </w:p>
    <w:p w:rsidR="00277124" w:rsidRDefault="00277124" w:rsidP="00277124">
      <w:pPr>
        <w:spacing w:before="20" w:after="20"/>
        <w:jc w:val="center"/>
        <w:rPr>
          <w:rFonts w:ascii="Times New Roman" w:hAnsi="Times New Roman"/>
          <w:b/>
          <w:sz w:val="24"/>
          <w:szCs w:val="24"/>
          <w:u w:val="single"/>
          <w:shd w:val="clear" w:color="auto" w:fill="FFFFFF"/>
        </w:rPr>
      </w:pPr>
      <w:r>
        <w:rPr>
          <w:rFonts w:ascii="Times New Roman" w:hAnsi="Times New Roman"/>
          <w:b/>
          <w:sz w:val="24"/>
          <w:szCs w:val="24"/>
          <w:u w:val="single"/>
        </w:rPr>
        <w:t>3</w:t>
      </w:r>
      <w:r w:rsidRPr="00AE0555">
        <w:rPr>
          <w:rFonts w:ascii="Times New Roman" w:hAnsi="Times New Roman"/>
          <w:b/>
          <w:sz w:val="24"/>
          <w:szCs w:val="24"/>
          <w:u w:val="single"/>
        </w:rPr>
        <w:t xml:space="preserve">. </w:t>
      </w:r>
      <w:hyperlink r:id="rId9" w:history="1">
        <w:r w:rsidRPr="0039160D">
          <w:rPr>
            <w:rFonts w:ascii="Times New Roman" w:hAnsi="Times New Roman"/>
            <w:b/>
            <w:sz w:val="24"/>
            <w:szCs w:val="24"/>
            <w:u w:val="single"/>
            <w:shd w:val="clear" w:color="auto" w:fill="FFFFFF"/>
          </w:rPr>
          <w:t>ГОУ «Парканская средняя общеобразовательная школа-интернат»</w:t>
        </w:r>
      </w:hyperlink>
    </w:p>
    <w:p w:rsidR="00277124" w:rsidRPr="00AE0555" w:rsidRDefault="00277124" w:rsidP="00277124">
      <w:pPr>
        <w:spacing w:before="20" w:after="20"/>
        <w:jc w:val="center"/>
        <w:rPr>
          <w:rStyle w:val="a3"/>
          <w:rFonts w:ascii="Times New Roman" w:hAnsi="Times New Roman"/>
          <w:b/>
          <w:color w:val="auto"/>
          <w:sz w:val="24"/>
          <w:szCs w:val="24"/>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552"/>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sz w:val="24"/>
                <w:szCs w:val="24"/>
              </w:rPr>
              <w:t>9.</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4A2D08" w:rsidP="00277124">
            <w:pPr>
              <w:spacing w:before="20" w:after="20"/>
              <w:jc w:val="center"/>
              <w:rPr>
                <w:rFonts w:ascii="Times New Roman" w:hAnsi="Times New Roman"/>
                <w:sz w:val="24"/>
                <w:szCs w:val="24"/>
              </w:rPr>
            </w:pPr>
            <w:r>
              <w:rPr>
                <w:rFonts w:ascii="Times New Roman" w:hAnsi="Times New Roman"/>
                <w:sz w:val="24"/>
                <w:szCs w:val="24"/>
              </w:rPr>
              <w:t>1600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28800,00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w:t>
            </w:r>
            <w:r w:rsidR="00277124">
              <w:rPr>
                <w:rFonts w:ascii="Times New Roman" w:hAnsi="Times New Roman"/>
                <w:sz w:val="24"/>
                <w:szCs w:val="24"/>
              </w:rPr>
              <w:t>0.</w:t>
            </w:r>
          </w:p>
        </w:tc>
        <w:tc>
          <w:tcPr>
            <w:tcW w:w="3132" w:type="dxa"/>
            <w:vAlign w:val="center"/>
          </w:tcPr>
          <w:p w:rsidR="00277124" w:rsidRDefault="004A2D08" w:rsidP="00277124">
            <w:pPr>
              <w:spacing w:before="20" w:after="20"/>
              <w:jc w:val="center"/>
              <w:rPr>
                <w:rFonts w:ascii="Times New Roman" w:hAnsi="Times New Roman"/>
                <w:bCs/>
                <w:sz w:val="24"/>
                <w:szCs w:val="24"/>
              </w:rPr>
            </w:pPr>
            <w:r w:rsidRPr="004A2D08">
              <w:rPr>
                <w:rFonts w:ascii="Times New Roman" w:hAnsi="Times New Roman"/>
                <w:bCs/>
                <w:sz w:val="24"/>
                <w:szCs w:val="24"/>
              </w:rPr>
              <w:t>Сухофрукты</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280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13860,00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w:t>
            </w:r>
            <w:r w:rsidR="00277124">
              <w:rPr>
                <w:rFonts w:ascii="Times New Roman" w:hAnsi="Times New Roman"/>
                <w:sz w:val="24"/>
                <w:szCs w:val="24"/>
              </w:rPr>
              <w:t>1.</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400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13640,00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w:t>
            </w:r>
            <w:r w:rsidR="00277124">
              <w:rPr>
                <w:rFonts w:ascii="Times New Roman" w:hAnsi="Times New Roman"/>
                <w:sz w:val="24"/>
                <w:szCs w:val="24"/>
              </w:rPr>
              <w:t>2.</w:t>
            </w:r>
          </w:p>
        </w:tc>
        <w:tc>
          <w:tcPr>
            <w:tcW w:w="3132" w:type="dxa"/>
            <w:vAlign w:val="center"/>
          </w:tcPr>
          <w:p w:rsidR="00277124" w:rsidRPr="00F8638D" w:rsidRDefault="004A2D08" w:rsidP="00277124">
            <w:pPr>
              <w:spacing w:before="20" w:after="20"/>
              <w:jc w:val="center"/>
              <w:rPr>
                <w:rFonts w:ascii="Times New Roman" w:hAnsi="Times New Roman"/>
                <w:bCs/>
                <w:sz w:val="24"/>
                <w:szCs w:val="24"/>
              </w:rPr>
            </w:pPr>
            <w:r w:rsidRPr="004A2D08">
              <w:rPr>
                <w:rFonts w:ascii="Times New Roman" w:hAnsi="Times New Roman"/>
                <w:bCs/>
                <w:color w:val="000000"/>
                <w:sz w:val="24"/>
                <w:szCs w:val="24"/>
              </w:rPr>
              <w:t>Соль йодированная</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90</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8,30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747,00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w:t>
            </w:r>
            <w:r w:rsidR="00277124">
              <w:rPr>
                <w:rFonts w:ascii="Times New Roman" w:hAnsi="Times New Roman"/>
                <w:sz w:val="24"/>
                <w:szCs w:val="24"/>
              </w:rPr>
              <w:t>3.</w:t>
            </w:r>
          </w:p>
        </w:tc>
        <w:tc>
          <w:tcPr>
            <w:tcW w:w="3132" w:type="dxa"/>
            <w:vAlign w:val="center"/>
          </w:tcPr>
          <w:p w:rsidR="00277124" w:rsidRPr="00F8638D" w:rsidRDefault="004A2D08" w:rsidP="00277124">
            <w:pPr>
              <w:spacing w:before="20" w:after="20"/>
              <w:jc w:val="center"/>
              <w:rPr>
                <w:rFonts w:ascii="Times New Roman" w:hAnsi="Times New Roman"/>
                <w:bCs/>
                <w:color w:val="000000"/>
                <w:sz w:val="24"/>
                <w:szCs w:val="24"/>
              </w:rPr>
            </w:pPr>
            <w:r w:rsidRPr="004A2D08">
              <w:rPr>
                <w:rFonts w:ascii="Times New Roman" w:hAnsi="Times New Roman"/>
                <w:bCs/>
                <w:color w:val="000000"/>
                <w:sz w:val="24"/>
                <w:szCs w:val="24"/>
              </w:rPr>
              <w:t>Какао-порошок в пачках для напитков</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59</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17700,00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14.</w:t>
            </w:r>
          </w:p>
        </w:tc>
        <w:tc>
          <w:tcPr>
            <w:tcW w:w="3132"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Чай</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29</w:t>
            </w:r>
          </w:p>
        </w:tc>
        <w:tc>
          <w:tcPr>
            <w:tcW w:w="1178" w:type="dxa"/>
          </w:tcPr>
          <w:p w:rsidR="00277124" w:rsidRPr="00280D4E" w:rsidRDefault="004A2D08" w:rsidP="00277124">
            <w:pPr>
              <w:rPr>
                <w:rFonts w:ascii="Times New Roman" w:hAnsi="Times New Roman"/>
                <w:sz w:val="24"/>
                <w:szCs w:val="24"/>
              </w:rPr>
            </w:pPr>
            <w:r>
              <w:rPr>
                <w:rFonts w:ascii="Times New Roman" w:hAnsi="Times New Roman"/>
                <w:sz w:val="24"/>
                <w:szCs w:val="24"/>
              </w:rPr>
              <w:t xml:space="preserve">      кг</w:t>
            </w:r>
          </w:p>
        </w:tc>
        <w:tc>
          <w:tcPr>
            <w:tcW w:w="2147" w:type="dxa"/>
            <w:vAlign w:val="center"/>
          </w:tcPr>
          <w:p w:rsidR="00277124" w:rsidRPr="001414EA" w:rsidRDefault="00524E10" w:rsidP="00277124">
            <w:pPr>
              <w:spacing w:before="20" w:after="20"/>
              <w:jc w:val="center"/>
              <w:rPr>
                <w:rFonts w:ascii="Times New Roman" w:hAnsi="Times New Roman"/>
                <w:color w:val="FF0000"/>
                <w:sz w:val="24"/>
                <w:szCs w:val="24"/>
              </w:rPr>
            </w:pPr>
            <w:r w:rsidRPr="00524E10">
              <w:rPr>
                <w:rFonts w:ascii="Times New Roman" w:hAnsi="Times New Roman"/>
                <w:sz w:val="24"/>
                <w:szCs w:val="24"/>
              </w:rPr>
              <w:t>155,50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4509,50</w:t>
            </w:r>
          </w:p>
        </w:tc>
      </w:tr>
      <w:tr w:rsidR="005A3C32" w:rsidRPr="00F5668B" w:rsidTr="00547004">
        <w:trPr>
          <w:trHeight w:val="473"/>
        </w:trPr>
        <w:tc>
          <w:tcPr>
            <w:tcW w:w="5180" w:type="dxa"/>
            <w:gridSpan w:val="3"/>
            <w:vAlign w:val="center"/>
          </w:tcPr>
          <w:p w:rsidR="005A3C32" w:rsidRDefault="005A3C32" w:rsidP="008D0FD1">
            <w:pPr>
              <w:spacing w:before="20" w:after="20"/>
              <w:jc w:val="center"/>
              <w:rPr>
                <w:rFonts w:ascii="Times New Roman" w:hAnsi="Times New Roman"/>
                <w:sz w:val="24"/>
                <w:szCs w:val="24"/>
              </w:rPr>
            </w:pPr>
            <w:r>
              <w:rPr>
                <w:rFonts w:ascii="Times New Roman" w:hAnsi="Times New Roman"/>
                <w:sz w:val="24"/>
                <w:szCs w:val="24"/>
              </w:rPr>
              <w:t>Всего:</w:t>
            </w:r>
          </w:p>
        </w:tc>
        <w:tc>
          <w:tcPr>
            <w:tcW w:w="5168" w:type="dxa"/>
            <w:gridSpan w:val="3"/>
          </w:tcPr>
          <w:p w:rsidR="005A3C32" w:rsidRDefault="008D0FD1" w:rsidP="00277124">
            <w:pPr>
              <w:spacing w:before="20" w:after="20"/>
              <w:jc w:val="center"/>
              <w:rPr>
                <w:rFonts w:ascii="Times New Roman" w:hAnsi="Times New Roman"/>
                <w:sz w:val="24"/>
                <w:szCs w:val="24"/>
              </w:rPr>
            </w:pPr>
            <w:r>
              <w:rPr>
                <w:rFonts w:ascii="Times New Roman" w:hAnsi="Times New Roman"/>
                <w:sz w:val="24"/>
                <w:szCs w:val="24"/>
              </w:rPr>
              <w:t>79256,50</w:t>
            </w:r>
          </w:p>
        </w:tc>
      </w:tr>
    </w:tbl>
    <w:p w:rsidR="00277124" w:rsidRDefault="00277124" w:rsidP="00277124">
      <w:pPr>
        <w:rPr>
          <w:rFonts w:ascii="Times New Roman" w:hAnsi="Times New Roman"/>
          <w:b/>
          <w:sz w:val="24"/>
          <w:szCs w:val="24"/>
          <w:u w:val="single"/>
        </w:rPr>
      </w:pPr>
    </w:p>
    <w:p w:rsidR="00277124" w:rsidRDefault="00277124" w:rsidP="00277124">
      <w:pPr>
        <w:jc w:val="center"/>
        <w:rPr>
          <w:rFonts w:ascii="Times New Roman" w:hAnsi="Times New Roman"/>
          <w:color w:val="FF0000"/>
        </w:rPr>
      </w:pPr>
    </w:p>
    <w:p w:rsidR="00277124" w:rsidRDefault="004A2D08" w:rsidP="00277124">
      <w:pPr>
        <w:spacing w:before="20" w:after="20"/>
        <w:jc w:val="center"/>
        <w:rPr>
          <w:rFonts w:ascii="Times New Roman" w:hAnsi="Times New Roman"/>
          <w:b/>
          <w:sz w:val="24"/>
          <w:szCs w:val="24"/>
          <w:u w:val="single"/>
        </w:rPr>
      </w:pPr>
      <w:r>
        <w:rPr>
          <w:rFonts w:ascii="Times New Roman" w:hAnsi="Times New Roman"/>
          <w:b/>
          <w:sz w:val="24"/>
          <w:szCs w:val="24"/>
          <w:u w:val="single"/>
        </w:rPr>
        <w:t>4</w:t>
      </w:r>
      <w:r w:rsidR="00277124" w:rsidRPr="00694514">
        <w:rPr>
          <w:rFonts w:ascii="Times New Roman" w:hAnsi="Times New Roman"/>
          <w:b/>
          <w:sz w:val="24"/>
          <w:szCs w:val="24"/>
          <w:u w:val="single"/>
        </w:rPr>
        <w:t>. ГОУ «Глинойская специальная (коррекционная) общеобразовательная школа-инт</w:t>
      </w:r>
      <w:r w:rsidR="00277124">
        <w:rPr>
          <w:rFonts w:ascii="Times New Roman" w:hAnsi="Times New Roman"/>
          <w:b/>
          <w:sz w:val="24"/>
          <w:szCs w:val="24"/>
          <w:u w:val="single"/>
        </w:rPr>
        <w:t xml:space="preserve">ернат </w:t>
      </w:r>
      <w:r w:rsidR="00277124" w:rsidRPr="00694514">
        <w:rPr>
          <w:rFonts w:ascii="Times New Roman" w:hAnsi="Times New Roman"/>
          <w:b/>
          <w:sz w:val="24"/>
          <w:szCs w:val="24"/>
          <w:u w:val="single"/>
        </w:rPr>
        <w:t>VIII вида»</w:t>
      </w:r>
    </w:p>
    <w:p w:rsidR="00277124" w:rsidRDefault="00277124" w:rsidP="00277124">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552"/>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4A2D08" w:rsidP="00277124">
            <w:pPr>
              <w:spacing w:before="20" w:after="20"/>
              <w:jc w:val="center"/>
              <w:rPr>
                <w:rFonts w:ascii="Times New Roman" w:hAnsi="Times New Roman"/>
                <w:sz w:val="24"/>
                <w:szCs w:val="24"/>
              </w:rPr>
            </w:pPr>
            <w:r>
              <w:rPr>
                <w:rFonts w:ascii="Times New Roman" w:hAnsi="Times New Roman"/>
                <w:sz w:val="24"/>
                <w:szCs w:val="24"/>
              </w:rPr>
              <w:t>15</w:t>
            </w:r>
            <w:r w:rsidR="00277124">
              <w:rPr>
                <w:rFonts w:ascii="Times New Roman" w:hAnsi="Times New Roman"/>
                <w:sz w:val="24"/>
                <w:szCs w:val="24"/>
              </w:rPr>
              <w:t>.</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4A2D08" w:rsidP="00277124">
            <w:pPr>
              <w:spacing w:before="20" w:after="20"/>
              <w:jc w:val="center"/>
              <w:rPr>
                <w:rFonts w:ascii="Times New Roman" w:hAnsi="Times New Roman"/>
                <w:sz w:val="24"/>
                <w:szCs w:val="24"/>
              </w:rPr>
            </w:pPr>
            <w:r>
              <w:rPr>
                <w:rFonts w:ascii="Times New Roman" w:hAnsi="Times New Roman"/>
                <w:sz w:val="24"/>
                <w:szCs w:val="24"/>
              </w:rPr>
              <w:t>1680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30240,00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16</w:t>
            </w:r>
            <w:r w:rsidR="00277124">
              <w:rPr>
                <w:rFonts w:ascii="Times New Roman" w:hAnsi="Times New Roman"/>
                <w:sz w:val="24"/>
                <w:szCs w:val="24"/>
              </w:rPr>
              <w:t>.</w:t>
            </w:r>
          </w:p>
        </w:tc>
        <w:tc>
          <w:tcPr>
            <w:tcW w:w="3132" w:type="dxa"/>
            <w:vAlign w:val="center"/>
          </w:tcPr>
          <w:p w:rsidR="00277124" w:rsidRDefault="004A2D08" w:rsidP="00277124">
            <w:pPr>
              <w:spacing w:before="20" w:after="20"/>
              <w:jc w:val="center"/>
              <w:rPr>
                <w:rFonts w:ascii="Times New Roman" w:hAnsi="Times New Roman"/>
                <w:bCs/>
                <w:sz w:val="24"/>
                <w:szCs w:val="24"/>
              </w:rPr>
            </w:pPr>
            <w:r w:rsidRPr="004A2D08">
              <w:rPr>
                <w:rFonts w:ascii="Times New Roman" w:hAnsi="Times New Roman"/>
                <w:bCs/>
                <w:sz w:val="24"/>
                <w:szCs w:val="24"/>
              </w:rPr>
              <w:t>Сухофрукты</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384</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19008,00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17</w:t>
            </w:r>
            <w:r w:rsidR="00277124">
              <w:rPr>
                <w:rFonts w:ascii="Times New Roman" w:hAnsi="Times New Roman"/>
                <w:sz w:val="24"/>
                <w:szCs w:val="24"/>
              </w:rPr>
              <w:t>.</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460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15686,00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18</w:t>
            </w:r>
            <w:r w:rsidR="00277124">
              <w:rPr>
                <w:rFonts w:ascii="Times New Roman" w:hAnsi="Times New Roman"/>
                <w:sz w:val="24"/>
                <w:szCs w:val="24"/>
              </w:rPr>
              <w:t>.</w:t>
            </w:r>
          </w:p>
        </w:tc>
        <w:tc>
          <w:tcPr>
            <w:tcW w:w="3132" w:type="dxa"/>
            <w:vAlign w:val="center"/>
          </w:tcPr>
          <w:p w:rsidR="00277124" w:rsidRPr="00F8638D" w:rsidRDefault="004A2D08" w:rsidP="00277124">
            <w:pPr>
              <w:spacing w:before="20" w:after="20"/>
              <w:jc w:val="center"/>
              <w:rPr>
                <w:rFonts w:ascii="Times New Roman" w:hAnsi="Times New Roman"/>
                <w:bCs/>
                <w:sz w:val="24"/>
                <w:szCs w:val="24"/>
              </w:rPr>
            </w:pPr>
            <w:r w:rsidRPr="004A2D08">
              <w:rPr>
                <w:rFonts w:ascii="Times New Roman" w:hAnsi="Times New Roman"/>
                <w:bCs/>
                <w:color w:val="000000"/>
                <w:sz w:val="24"/>
                <w:szCs w:val="24"/>
              </w:rPr>
              <w:t>Соль йодированная</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280</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8,30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2324,00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19</w:t>
            </w:r>
            <w:r w:rsidR="00277124">
              <w:rPr>
                <w:rFonts w:ascii="Times New Roman" w:hAnsi="Times New Roman"/>
                <w:sz w:val="24"/>
                <w:szCs w:val="24"/>
              </w:rPr>
              <w:t>.</w:t>
            </w:r>
          </w:p>
        </w:tc>
        <w:tc>
          <w:tcPr>
            <w:tcW w:w="3132" w:type="dxa"/>
            <w:vAlign w:val="center"/>
          </w:tcPr>
          <w:p w:rsidR="00277124" w:rsidRPr="00F8638D" w:rsidRDefault="004A2D08" w:rsidP="00277124">
            <w:pPr>
              <w:spacing w:before="20" w:after="20"/>
              <w:jc w:val="center"/>
              <w:rPr>
                <w:rFonts w:ascii="Times New Roman" w:hAnsi="Times New Roman"/>
                <w:bCs/>
                <w:color w:val="000000"/>
                <w:sz w:val="24"/>
                <w:szCs w:val="24"/>
              </w:rPr>
            </w:pPr>
            <w:r w:rsidRPr="004A2D08">
              <w:rPr>
                <w:rFonts w:ascii="Times New Roman" w:hAnsi="Times New Roman"/>
                <w:bCs/>
                <w:color w:val="000000"/>
                <w:sz w:val="24"/>
                <w:szCs w:val="24"/>
              </w:rPr>
              <w:t xml:space="preserve">Какао-порошок в пачках для напитков </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15</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4500,00</w:t>
            </w:r>
          </w:p>
        </w:tc>
      </w:tr>
      <w:tr w:rsidR="00277124" w:rsidRPr="00F5668B" w:rsidTr="00277124">
        <w:trPr>
          <w:trHeight w:val="473"/>
        </w:trPr>
        <w:tc>
          <w:tcPr>
            <w:tcW w:w="70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20.</w:t>
            </w:r>
          </w:p>
        </w:tc>
        <w:tc>
          <w:tcPr>
            <w:tcW w:w="3132" w:type="dxa"/>
            <w:vAlign w:val="center"/>
          </w:tcPr>
          <w:p w:rsidR="00277124" w:rsidRDefault="004A2D08" w:rsidP="00277124">
            <w:pPr>
              <w:spacing w:before="20" w:after="20"/>
              <w:jc w:val="center"/>
              <w:rPr>
                <w:rFonts w:ascii="Times New Roman" w:hAnsi="Times New Roman"/>
                <w:sz w:val="24"/>
                <w:szCs w:val="24"/>
              </w:rPr>
            </w:pPr>
            <w:r w:rsidRPr="004A2D08">
              <w:rPr>
                <w:rFonts w:ascii="Times New Roman" w:hAnsi="Times New Roman"/>
                <w:sz w:val="24"/>
                <w:szCs w:val="24"/>
              </w:rPr>
              <w:t>Чай</w:t>
            </w:r>
          </w:p>
        </w:tc>
        <w:tc>
          <w:tcPr>
            <w:tcW w:w="1339" w:type="dxa"/>
            <w:vAlign w:val="center"/>
          </w:tcPr>
          <w:p w:rsidR="00277124" w:rsidRDefault="004A2D08" w:rsidP="00277124">
            <w:pPr>
              <w:spacing w:before="20" w:after="20"/>
              <w:jc w:val="center"/>
              <w:rPr>
                <w:rFonts w:ascii="Times New Roman" w:hAnsi="Times New Roman"/>
                <w:sz w:val="24"/>
                <w:szCs w:val="24"/>
              </w:rPr>
            </w:pPr>
            <w:r>
              <w:rPr>
                <w:rFonts w:ascii="Times New Roman" w:hAnsi="Times New Roman"/>
                <w:sz w:val="24"/>
                <w:szCs w:val="24"/>
              </w:rPr>
              <w:t>8</w:t>
            </w:r>
          </w:p>
        </w:tc>
        <w:tc>
          <w:tcPr>
            <w:tcW w:w="1178" w:type="dxa"/>
          </w:tcPr>
          <w:p w:rsidR="00277124" w:rsidRPr="00280D4E" w:rsidRDefault="004A2D08" w:rsidP="00277124">
            <w:pPr>
              <w:rPr>
                <w:rFonts w:ascii="Times New Roman" w:hAnsi="Times New Roman"/>
                <w:sz w:val="24"/>
                <w:szCs w:val="24"/>
              </w:rPr>
            </w:pPr>
            <w:r>
              <w:rPr>
                <w:rFonts w:ascii="Times New Roman" w:hAnsi="Times New Roman"/>
                <w:sz w:val="24"/>
                <w:szCs w:val="24"/>
              </w:rPr>
              <w:t xml:space="preserve">      кг</w:t>
            </w:r>
          </w:p>
        </w:tc>
        <w:tc>
          <w:tcPr>
            <w:tcW w:w="2147" w:type="dxa"/>
            <w:vAlign w:val="center"/>
          </w:tcPr>
          <w:p w:rsidR="00277124" w:rsidRPr="001414EA" w:rsidRDefault="00524E10" w:rsidP="00277124">
            <w:pPr>
              <w:spacing w:before="20" w:after="20"/>
              <w:jc w:val="center"/>
              <w:rPr>
                <w:rFonts w:ascii="Times New Roman" w:hAnsi="Times New Roman"/>
                <w:color w:val="FF0000"/>
                <w:sz w:val="24"/>
                <w:szCs w:val="24"/>
              </w:rPr>
            </w:pPr>
            <w:r w:rsidRPr="00524E10">
              <w:rPr>
                <w:rFonts w:ascii="Times New Roman" w:hAnsi="Times New Roman"/>
                <w:sz w:val="24"/>
                <w:szCs w:val="24"/>
              </w:rPr>
              <w:t>155,50</w:t>
            </w:r>
          </w:p>
        </w:tc>
        <w:tc>
          <w:tcPr>
            <w:tcW w:w="1843"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1244,00</w:t>
            </w:r>
          </w:p>
        </w:tc>
      </w:tr>
      <w:tr w:rsidR="005A3C32" w:rsidRPr="00F5668B" w:rsidTr="00547004">
        <w:trPr>
          <w:trHeight w:val="473"/>
        </w:trPr>
        <w:tc>
          <w:tcPr>
            <w:tcW w:w="5180" w:type="dxa"/>
            <w:gridSpan w:val="3"/>
            <w:vAlign w:val="center"/>
          </w:tcPr>
          <w:p w:rsidR="005A3C32" w:rsidRDefault="005A3C32" w:rsidP="008D0FD1">
            <w:pPr>
              <w:spacing w:before="20" w:after="20"/>
              <w:jc w:val="center"/>
              <w:rPr>
                <w:rFonts w:ascii="Times New Roman" w:hAnsi="Times New Roman"/>
                <w:sz w:val="24"/>
                <w:szCs w:val="24"/>
              </w:rPr>
            </w:pPr>
            <w:r>
              <w:rPr>
                <w:rFonts w:ascii="Times New Roman" w:hAnsi="Times New Roman"/>
                <w:sz w:val="24"/>
                <w:szCs w:val="24"/>
              </w:rPr>
              <w:t>Всего:</w:t>
            </w:r>
          </w:p>
        </w:tc>
        <w:tc>
          <w:tcPr>
            <w:tcW w:w="5168" w:type="dxa"/>
            <w:gridSpan w:val="3"/>
          </w:tcPr>
          <w:p w:rsidR="005A3C32" w:rsidRDefault="008D0FD1" w:rsidP="00277124">
            <w:pPr>
              <w:spacing w:before="20" w:after="20"/>
              <w:jc w:val="center"/>
              <w:rPr>
                <w:rFonts w:ascii="Times New Roman" w:hAnsi="Times New Roman"/>
                <w:sz w:val="24"/>
                <w:szCs w:val="24"/>
              </w:rPr>
            </w:pPr>
            <w:r>
              <w:rPr>
                <w:rFonts w:ascii="Times New Roman" w:hAnsi="Times New Roman"/>
                <w:sz w:val="24"/>
                <w:szCs w:val="24"/>
              </w:rPr>
              <w:t>73002,00</w:t>
            </w:r>
          </w:p>
        </w:tc>
      </w:tr>
    </w:tbl>
    <w:p w:rsidR="00277124" w:rsidRDefault="00277124" w:rsidP="00277124">
      <w:pPr>
        <w:spacing w:before="20" w:after="20"/>
        <w:rPr>
          <w:rFonts w:ascii="Times New Roman" w:hAnsi="Times New Roman"/>
          <w:b/>
          <w:sz w:val="24"/>
          <w:szCs w:val="24"/>
        </w:rPr>
      </w:pPr>
    </w:p>
    <w:p w:rsidR="00277124" w:rsidRPr="0071208A" w:rsidRDefault="007B6478" w:rsidP="00277124">
      <w:pPr>
        <w:spacing w:before="20" w:after="20"/>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5</w:t>
      </w:r>
      <w:r w:rsidR="00277124" w:rsidRPr="0071208A">
        <w:rPr>
          <w:rFonts w:ascii="Times New Roman" w:hAnsi="Times New Roman"/>
          <w:b/>
          <w:color w:val="000000" w:themeColor="text1"/>
          <w:sz w:val="24"/>
          <w:szCs w:val="24"/>
          <w:u w:val="single"/>
        </w:rPr>
        <w:t xml:space="preserve">. ГОУ «Бендерская специальная (коррекционная) общеобразовательная школа-интернат III, </w:t>
      </w:r>
      <w:r w:rsidR="00277124" w:rsidRPr="0071208A">
        <w:rPr>
          <w:rFonts w:ascii="Times New Roman" w:hAnsi="Times New Roman"/>
          <w:b/>
          <w:color w:val="000000" w:themeColor="text1"/>
          <w:sz w:val="24"/>
          <w:szCs w:val="24"/>
          <w:u w:val="single"/>
          <w:lang w:val="en-US"/>
        </w:rPr>
        <w:t>IV</w:t>
      </w:r>
      <w:r w:rsidR="00277124" w:rsidRPr="0071208A">
        <w:rPr>
          <w:rFonts w:ascii="Times New Roman" w:hAnsi="Times New Roman"/>
          <w:b/>
          <w:color w:val="000000" w:themeColor="text1"/>
          <w:sz w:val="24"/>
          <w:szCs w:val="24"/>
          <w:u w:val="single"/>
        </w:rPr>
        <w:t>, VII видов»</w:t>
      </w:r>
    </w:p>
    <w:p w:rsidR="00277124" w:rsidRPr="00654344" w:rsidRDefault="00277124" w:rsidP="00277124">
      <w:pPr>
        <w:jc w:val="center"/>
        <w:rPr>
          <w:rFonts w:ascii="Times New Roman" w:hAnsi="Times New Roman"/>
          <w:b/>
          <w:sz w:val="24"/>
          <w:u w:val="single"/>
        </w:rPr>
      </w:pPr>
    </w:p>
    <w:tbl>
      <w:tblPr>
        <w:tblStyle w:val="a5"/>
        <w:tblW w:w="10348" w:type="dxa"/>
        <w:tblInd w:w="-5" w:type="dxa"/>
        <w:tblLayout w:type="fixed"/>
        <w:tblLook w:val="04A0" w:firstRow="1" w:lastRow="0" w:firstColumn="1" w:lastColumn="0" w:noHBand="0" w:noVBand="1"/>
      </w:tblPr>
      <w:tblGrid>
        <w:gridCol w:w="708"/>
        <w:gridCol w:w="3131"/>
        <w:gridCol w:w="1339"/>
        <w:gridCol w:w="1178"/>
        <w:gridCol w:w="2146"/>
        <w:gridCol w:w="1846"/>
      </w:tblGrid>
      <w:tr w:rsidR="00277124" w:rsidRPr="00241498" w:rsidTr="008D0FD1">
        <w:trPr>
          <w:trHeight w:val="552"/>
        </w:trPr>
        <w:tc>
          <w:tcPr>
            <w:tcW w:w="708"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1"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6"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6"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8D0FD1">
        <w:trPr>
          <w:trHeight w:val="473"/>
        </w:trPr>
        <w:tc>
          <w:tcPr>
            <w:tcW w:w="708" w:type="dxa"/>
            <w:vAlign w:val="center"/>
          </w:tcPr>
          <w:p w:rsidR="00277124" w:rsidRPr="00241498" w:rsidRDefault="004A2D08" w:rsidP="00277124">
            <w:pPr>
              <w:spacing w:before="20" w:after="20"/>
              <w:jc w:val="center"/>
              <w:rPr>
                <w:rFonts w:ascii="Times New Roman" w:hAnsi="Times New Roman"/>
                <w:sz w:val="24"/>
                <w:szCs w:val="24"/>
              </w:rPr>
            </w:pPr>
            <w:r>
              <w:rPr>
                <w:rFonts w:ascii="Times New Roman" w:hAnsi="Times New Roman"/>
                <w:sz w:val="24"/>
                <w:szCs w:val="24"/>
              </w:rPr>
              <w:t>21</w:t>
            </w:r>
            <w:r w:rsidR="00277124">
              <w:rPr>
                <w:rFonts w:ascii="Times New Roman" w:hAnsi="Times New Roman"/>
                <w:sz w:val="24"/>
                <w:szCs w:val="24"/>
              </w:rPr>
              <w:t>.</w:t>
            </w:r>
          </w:p>
        </w:tc>
        <w:tc>
          <w:tcPr>
            <w:tcW w:w="3131"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4A2D08" w:rsidP="00277124">
            <w:pPr>
              <w:spacing w:before="20" w:after="20"/>
              <w:jc w:val="center"/>
              <w:rPr>
                <w:rFonts w:ascii="Times New Roman" w:hAnsi="Times New Roman"/>
                <w:sz w:val="24"/>
                <w:szCs w:val="24"/>
              </w:rPr>
            </w:pPr>
            <w:r>
              <w:rPr>
                <w:rFonts w:ascii="Times New Roman" w:hAnsi="Times New Roman"/>
                <w:sz w:val="24"/>
                <w:szCs w:val="24"/>
              </w:rPr>
              <w:t>800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6"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6"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14400,00</w:t>
            </w:r>
          </w:p>
        </w:tc>
      </w:tr>
      <w:tr w:rsidR="00277124" w:rsidRPr="00F5668B" w:rsidTr="008D0FD1">
        <w:trPr>
          <w:trHeight w:val="473"/>
        </w:trPr>
        <w:tc>
          <w:tcPr>
            <w:tcW w:w="708" w:type="dxa"/>
            <w:vAlign w:val="center"/>
          </w:tcPr>
          <w:p w:rsidR="00277124" w:rsidRDefault="007B6478" w:rsidP="00277124">
            <w:pPr>
              <w:spacing w:before="20" w:after="20"/>
              <w:jc w:val="center"/>
              <w:rPr>
                <w:rFonts w:ascii="Times New Roman" w:hAnsi="Times New Roman"/>
                <w:sz w:val="24"/>
                <w:szCs w:val="24"/>
              </w:rPr>
            </w:pPr>
            <w:r>
              <w:rPr>
                <w:rFonts w:ascii="Times New Roman" w:hAnsi="Times New Roman"/>
                <w:sz w:val="24"/>
                <w:szCs w:val="24"/>
              </w:rPr>
              <w:t>22</w:t>
            </w:r>
            <w:r w:rsidR="00277124">
              <w:rPr>
                <w:rFonts w:ascii="Times New Roman" w:hAnsi="Times New Roman"/>
                <w:sz w:val="24"/>
                <w:szCs w:val="24"/>
              </w:rPr>
              <w:t>.</w:t>
            </w:r>
          </w:p>
        </w:tc>
        <w:tc>
          <w:tcPr>
            <w:tcW w:w="3131" w:type="dxa"/>
            <w:vAlign w:val="center"/>
          </w:tcPr>
          <w:p w:rsidR="00277124" w:rsidRDefault="007B6478" w:rsidP="00277124">
            <w:pPr>
              <w:spacing w:before="20" w:after="20"/>
              <w:jc w:val="center"/>
              <w:rPr>
                <w:rFonts w:ascii="Times New Roman" w:hAnsi="Times New Roman"/>
                <w:bCs/>
                <w:sz w:val="24"/>
                <w:szCs w:val="24"/>
              </w:rPr>
            </w:pPr>
            <w:r w:rsidRPr="007B6478">
              <w:rPr>
                <w:rFonts w:ascii="Times New Roman" w:hAnsi="Times New Roman"/>
                <w:bCs/>
                <w:sz w:val="24"/>
                <w:szCs w:val="24"/>
              </w:rPr>
              <w:t>Сухофрукты</w:t>
            </w:r>
          </w:p>
        </w:tc>
        <w:tc>
          <w:tcPr>
            <w:tcW w:w="1339" w:type="dxa"/>
            <w:vAlign w:val="center"/>
          </w:tcPr>
          <w:p w:rsidR="00277124" w:rsidRDefault="007B6478" w:rsidP="00277124">
            <w:pPr>
              <w:spacing w:before="20" w:after="20"/>
              <w:jc w:val="center"/>
              <w:rPr>
                <w:rFonts w:ascii="Times New Roman" w:hAnsi="Times New Roman"/>
                <w:sz w:val="24"/>
                <w:szCs w:val="24"/>
              </w:rPr>
            </w:pPr>
            <w:r>
              <w:rPr>
                <w:rFonts w:ascii="Times New Roman" w:hAnsi="Times New Roman"/>
                <w:sz w:val="24"/>
                <w:szCs w:val="24"/>
              </w:rPr>
              <w:t>250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6"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6"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12375,00</w:t>
            </w:r>
          </w:p>
        </w:tc>
      </w:tr>
      <w:tr w:rsidR="00277124" w:rsidRPr="00F5668B" w:rsidTr="008D0FD1">
        <w:trPr>
          <w:trHeight w:val="473"/>
        </w:trPr>
        <w:tc>
          <w:tcPr>
            <w:tcW w:w="708" w:type="dxa"/>
            <w:vAlign w:val="center"/>
          </w:tcPr>
          <w:p w:rsidR="00277124" w:rsidRDefault="007B6478" w:rsidP="00277124">
            <w:pPr>
              <w:spacing w:before="20" w:after="20"/>
              <w:jc w:val="center"/>
              <w:rPr>
                <w:rFonts w:ascii="Times New Roman" w:hAnsi="Times New Roman"/>
                <w:sz w:val="24"/>
                <w:szCs w:val="24"/>
              </w:rPr>
            </w:pPr>
            <w:r>
              <w:rPr>
                <w:rFonts w:ascii="Times New Roman" w:hAnsi="Times New Roman"/>
                <w:sz w:val="24"/>
                <w:szCs w:val="24"/>
              </w:rPr>
              <w:t>23</w:t>
            </w:r>
            <w:r w:rsidR="00277124">
              <w:rPr>
                <w:rFonts w:ascii="Times New Roman" w:hAnsi="Times New Roman"/>
                <w:sz w:val="24"/>
                <w:szCs w:val="24"/>
              </w:rPr>
              <w:t>.</w:t>
            </w:r>
          </w:p>
        </w:tc>
        <w:tc>
          <w:tcPr>
            <w:tcW w:w="3131"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7B6478" w:rsidP="00277124">
            <w:pPr>
              <w:spacing w:before="20" w:after="20"/>
              <w:jc w:val="center"/>
              <w:rPr>
                <w:rFonts w:ascii="Times New Roman" w:hAnsi="Times New Roman"/>
                <w:sz w:val="24"/>
                <w:szCs w:val="24"/>
              </w:rPr>
            </w:pPr>
            <w:r>
              <w:rPr>
                <w:rFonts w:ascii="Times New Roman" w:hAnsi="Times New Roman"/>
                <w:sz w:val="24"/>
                <w:szCs w:val="24"/>
              </w:rPr>
              <w:t>150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6"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6"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5115,00</w:t>
            </w:r>
          </w:p>
        </w:tc>
      </w:tr>
      <w:tr w:rsidR="00277124" w:rsidRPr="00F5668B" w:rsidTr="008D0FD1">
        <w:trPr>
          <w:trHeight w:val="473"/>
        </w:trPr>
        <w:tc>
          <w:tcPr>
            <w:tcW w:w="708" w:type="dxa"/>
            <w:vAlign w:val="center"/>
          </w:tcPr>
          <w:p w:rsidR="00277124" w:rsidRDefault="007B6478" w:rsidP="00277124">
            <w:pPr>
              <w:spacing w:before="20" w:after="20"/>
              <w:jc w:val="center"/>
              <w:rPr>
                <w:rFonts w:ascii="Times New Roman" w:hAnsi="Times New Roman"/>
                <w:sz w:val="24"/>
                <w:szCs w:val="24"/>
              </w:rPr>
            </w:pPr>
            <w:r>
              <w:rPr>
                <w:rFonts w:ascii="Times New Roman" w:hAnsi="Times New Roman"/>
                <w:sz w:val="24"/>
                <w:szCs w:val="24"/>
              </w:rPr>
              <w:t>24</w:t>
            </w:r>
            <w:r w:rsidR="00277124">
              <w:rPr>
                <w:rFonts w:ascii="Times New Roman" w:hAnsi="Times New Roman"/>
                <w:sz w:val="24"/>
                <w:szCs w:val="24"/>
              </w:rPr>
              <w:t>.</w:t>
            </w:r>
          </w:p>
        </w:tc>
        <w:tc>
          <w:tcPr>
            <w:tcW w:w="3131" w:type="dxa"/>
            <w:vAlign w:val="center"/>
          </w:tcPr>
          <w:p w:rsidR="00277124" w:rsidRPr="00F8638D" w:rsidRDefault="007B6478" w:rsidP="00277124">
            <w:pPr>
              <w:spacing w:before="20" w:after="20"/>
              <w:jc w:val="center"/>
              <w:rPr>
                <w:rFonts w:ascii="Times New Roman" w:hAnsi="Times New Roman"/>
                <w:bCs/>
                <w:sz w:val="24"/>
                <w:szCs w:val="24"/>
              </w:rPr>
            </w:pPr>
            <w:r w:rsidRPr="007B6478">
              <w:rPr>
                <w:rFonts w:ascii="Times New Roman" w:hAnsi="Times New Roman"/>
                <w:bCs/>
                <w:color w:val="000000"/>
                <w:sz w:val="24"/>
                <w:szCs w:val="24"/>
              </w:rPr>
              <w:t>Чай</w:t>
            </w:r>
          </w:p>
        </w:tc>
        <w:tc>
          <w:tcPr>
            <w:tcW w:w="1339" w:type="dxa"/>
            <w:vAlign w:val="center"/>
          </w:tcPr>
          <w:p w:rsidR="00277124" w:rsidRDefault="007B6478" w:rsidP="00277124">
            <w:pPr>
              <w:spacing w:before="20" w:after="20"/>
              <w:jc w:val="center"/>
              <w:rPr>
                <w:rFonts w:ascii="Times New Roman" w:hAnsi="Times New Roman"/>
                <w:sz w:val="24"/>
                <w:szCs w:val="24"/>
              </w:rPr>
            </w:pPr>
            <w:r>
              <w:rPr>
                <w:rFonts w:ascii="Times New Roman" w:hAnsi="Times New Roman"/>
                <w:sz w:val="24"/>
                <w:szCs w:val="24"/>
              </w:rPr>
              <w:t>5</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6" w:type="dxa"/>
            <w:vAlign w:val="center"/>
          </w:tcPr>
          <w:p w:rsidR="00277124" w:rsidRPr="00B8543D" w:rsidRDefault="00524E10"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155,50</w:t>
            </w:r>
          </w:p>
        </w:tc>
        <w:tc>
          <w:tcPr>
            <w:tcW w:w="1846" w:type="dxa"/>
            <w:vAlign w:val="center"/>
          </w:tcPr>
          <w:p w:rsidR="00277124" w:rsidRPr="00812196" w:rsidRDefault="00524E10" w:rsidP="00277124">
            <w:pPr>
              <w:spacing w:before="20" w:after="20"/>
              <w:jc w:val="center"/>
              <w:rPr>
                <w:rFonts w:ascii="Times New Roman" w:hAnsi="Times New Roman"/>
                <w:sz w:val="24"/>
                <w:szCs w:val="24"/>
              </w:rPr>
            </w:pPr>
            <w:r>
              <w:rPr>
                <w:rFonts w:ascii="Times New Roman" w:hAnsi="Times New Roman"/>
                <w:sz w:val="24"/>
                <w:szCs w:val="24"/>
              </w:rPr>
              <w:t>777,50</w:t>
            </w:r>
          </w:p>
        </w:tc>
      </w:tr>
      <w:tr w:rsidR="008D0FD1" w:rsidRPr="00F5668B" w:rsidTr="008D0FD1">
        <w:trPr>
          <w:trHeight w:val="473"/>
        </w:trPr>
        <w:tc>
          <w:tcPr>
            <w:tcW w:w="5178" w:type="dxa"/>
            <w:gridSpan w:val="3"/>
            <w:vAlign w:val="center"/>
          </w:tcPr>
          <w:p w:rsidR="008D0FD1" w:rsidRPr="008D0FD1" w:rsidRDefault="008D0FD1" w:rsidP="008D0FD1">
            <w:pPr>
              <w:spacing w:before="20" w:after="20"/>
              <w:jc w:val="center"/>
              <w:rPr>
                <w:rFonts w:ascii="Times New Roman" w:hAnsi="Times New Roman"/>
                <w:bCs/>
                <w:color w:val="000000"/>
                <w:sz w:val="24"/>
                <w:szCs w:val="24"/>
              </w:rPr>
            </w:pPr>
            <w:r>
              <w:rPr>
                <w:rFonts w:ascii="Times New Roman" w:hAnsi="Times New Roman"/>
                <w:bCs/>
                <w:color w:val="000000"/>
                <w:sz w:val="24"/>
                <w:szCs w:val="24"/>
              </w:rPr>
              <w:t>Всего:</w:t>
            </w:r>
          </w:p>
        </w:tc>
        <w:tc>
          <w:tcPr>
            <w:tcW w:w="5170" w:type="dxa"/>
            <w:gridSpan w:val="3"/>
            <w:vAlign w:val="center"/>
          </w:tcPr>
          <w:p w:rsidR="008D0FD1" w:rsidRDefault="008D0FD1" w:rsidP="008D0FD1">
            <w:pPr>
              <w:spacing w:before="20" w:after="20"/>
              <w:rPr>
                <w:rFonts w:ascii="Times New Roman" w:hAnsi="Times New Roman"/>
                <w:sz w:val="24"/>
                <w:szCs w:val="24"/>
              </w:rPr>
            </w:pPr>
            <w:r>
              <w:rPr>
                <w:rFonts w:ascii="Times New Roman" w:hAnsi="Times New Roman"/>
                <w:sz w:val="24"/>
                <w:szCs w:val="24"/>
              </w:rPr>
              <w:t>32667,50</w:t>
            </w:r>
          </w:p>
        </w:tc>
      </w:tr>
    </w:tbl>
    <w:p w:rsidR="00F9019A" w:rsidRDefault="00F9019A" w:rsidP="00277124">
      <w:pPr>
        <w:spacing w:before="20" w:after="20"/>
        <w:rPr>
          <w:rFonts w:ascii="Times New Roman" w:hAnsi="Times New Roman"/>
          <w:b/>
          <w:u w:val="single"/>
        </w:rPr>
      </w:pPr>
    </w:p>
    <w:p w:rsidR="00F9019A" w:rsidRDefault="00F9019A" w:rsidP="00277124">
      <w:pPr>
        <w:spacing w:before="20" w:after="20"/>
        <w:rPr>
          <w:rFonts w:ascii="Times New Roman" w:hAnsi="Times New Roman"/>
          <w:b/>
          <w:u w:val="single"/>
        </w:rPr>
      </w:pPr>
    </w:p>
    <w:p w:rsidR="00277124" w:rsidRPr="00753BE7" w:rsidRDefault="007B6478" w:rsidP="00277124">
      <w:pPr>
        <w:jc w:val="center"/>
        <w:rPr>
          <w:rFonts w:ascii="Times New Roman" w:hAnsi="Times New Roman"/>
          <w:b/>
          <w:sz w:val="24"/>
          <w:szCs w:val="24"/>
        </w:rPr>
      </w:pPr>
      <w:r>
        <w:rPr>
          <w:rFonts w:ascii="Times New Roman" w:hAnsi="Times New Roman"/>
          <w:b/>
          <w:sz w:val="22"/>
          <w:szCs w:val="24"/>
        </w:rPr>
        <w:t>6</w:t>
      </w:r>
      <w:r w:rsidR="00277124" w:rsidRPr="00753BE7">
        <w:rPr>
          <w:rFonts w:ascii="Times New Roman" w:hAnsi="Times New Roman"/>
          <w:b/>
          <w:sz w:val="22"/>
          <w:szCs w:val="24"/>
        </w:rPr>
        <w:t>. ГОУ «Специальной (коррекционной) общеобразовательной школы-интернат I-II, V видов»</w:t>
      </w:r>
    </w:p>
    <w:p w:rsidR="00277124" w:rsidRDefault="00277124" w:rsidP="00277124">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552"/>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866A37" w:rsidP="00277124">
            <w:pPr>
              <w:spacing w:before="20" w:after="20"/>
              <w:jc w:val="center"/>
              <w:rPr>
                <w:rFonts w:ascii="Times New Roman" w:hAnsi="Times New Roman"/>
                <w:sz w:val="24"/>
                <w:szCs w:val="24"/>
              </w:rPr>
            </w:pPr>
            <w:r>
              <w:rPr>
                <w:rFonts w:ascii="Times New Roman" w:hAnsi="Times New Roman"/>
                <w:sz w:val="24"/>
                <w:szCs w:val="24"/>
              </w:rPr>
              <w:t>25</w:t>
            </w:r>
            <w:r w:rsidR="00277124">
              <w:rPr>
                <w:rFonts w:ascii="Times New Roman" w:hAnsi="Times New Roman"/>
                <w:sz w:val="24"/>
                <w:szCs w:val="24"/>
              </w:rPr>
              <w:t>.</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866A37" w:rsidP="00277124">
            <w:pPr>
              <w:spacing w:before="20" w:after="20"/>
              <w:jc w:val="center"/>
              <w:rPr>
                <w:rFonts w:ascii="Times New Roman" w:hAnsi="Times New Roman"/>
                <w:sz w:val="24"/>
                <w:szCs w:val="24"/>
              </w:rPr>
            </w:pPr>
            <w:r>
              <w:rPr>
                <w:rFonts w:ascii="Times New Roman" w:hAnsi="Times New Roman"/>
                <w:sz w:val="24"/>
                <w:szCs w:val="24"/>
              </w:rPr>
              <w:t>3600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64800,00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26</w:t>
            </w:r>
            <w:r w:rsidR="00277124">
              <w:rPr>
                <w:rFonts w:ascii="Times New Roman" w:hAnsi="Times New Roman"/>
                <w:sz w:val="24"/>
                <w:szCs w:val="24"/>
              </w:rPr>
              <w:t>.</w:t>
            </w:r>
          </w:p>
        </w:tc>
        <w:tc>
          <w:tcPr>
            <w:tcW w:w="3132" w:type="dxa"/>
            <w:vAlign w:val="center"/>
          </w:tcPr>
          <w:p w:rsidR="00277124" w:rsidRDefault="00866A37" w:rsidP="00277124">
            <w:pPr>
              <w:spacing w:before="20" w:after="20"/>
              <w:jc w:val="center"/>
              <w:rPr>
                <w:rFonts w:ascii="Times New Roman" w:hAnsi="Times New Roman"/>
                <w:bCs/>
                <w:sz w:val="24"/>
                <w:szCs w:val="24"/>
              </w:rPr>
            </w:pPr>
            <w:r w:rsidRPr="00866A37">
              <w:rPr>
                <w:rFonts w:ascii="Times New Roman" w:hAnsi="Times New Roman"/>
                <w:bCs/>
                <w:sz w:val="24"/>
                <w:szCs w:val="24"/>
              </w:rPr>
              <w:t>Сухофрукты</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400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19800,00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27</w:t>
            </w:r>
            <w:r w:rsidR="00277124">
              <w:rPr>
                <w:rFonts w:ascii="Times New Roman" w:hAnsi="Times New Roman"/>
                <w:sz w:val="24"/>
                <w:szCs w:val="24"/>
              </w:rPr>
              <w:t>.</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850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28985,00</w:t>
            </w:r>
          </w:p>
        </w:tc>
      </w:tr>
      <w:tr w:rsidR="008D0FD1" w:rsidRPr="00F5668B" w:rsidTr="00547004">
        <w:trPr>
          <w:trHeight w:val="473"/>
        </w:trPr>
        <w:tc>
          <w:tcPr>
            <w:tcW w:w="5180" w:type="dxa"/>
            <w:gridSpan w:val="3"/>
            <w:vAlign w:val="center"/>
          </w:tcPr>
          <w:p w:rsidR="008D0FD1" w:rsidRPr="008D0FD1" w:rsidRDefault="008D0FD1" w:rsidP="008D0FD1">
            <w:pPr>
              <w:spacing w:before="20" w:after="20"/>
              <w:jc w:val="center"/>
              <w:rPr>
                <w:rFonts w:ascii="Times New Roman" w:hAnsi="Times New Roman"/>
                <w:bCs/>
                <w:sz w:val="24"/>
                <w:szCs w:val="24"/>
              </w:rPr>
            </w:pPr>
            <w:r>
              <w:rPr>
                <w:rFonts w:ascii="Times New Roman" w:hAnsi="Times New Roman"/>
                <w:bCs/>
                <w:sz w:val="24"/>
                <w:szCs w:val="24"/>
              </w:rPr>
              <w:t>Всего:</w:t>
            </w:r>
          </w:p>
        </w:tc>
        <w:tc>
          <w:tcPr>
            <w:tcW w:w="5168" w:type="dxa"/>
            <w:gridSpan w:val="3"/>
            <w:vAlign w:val="center"/>
          </w:tcPr>
          <w:p w:rsidR="008D0FD1" w:rsidRDefault="008D0FD1" w:rsidP="00277124">
            <w:pPr>
              <w:spacing w:before="20" w:after="20"/>
              <w:jc w:val="center"/>
              <w:rPr>
                <w:rFonts w:ascii="Times New Roman" w:hAnsi="Times New Roman"/>
                <w:sz w:val="24"/>
                <w:szCs w:val="24"/>
              </w:rPr>
            </w:pPr>
            <w:r>
              <w:rPr>
                <w:rFonts w:ascii="Times New Roman" w:hAnsi="Times New Roman"/>
                <w:sz w:val="24"/>
                <w:szCs w:val="24"/>
              </w:rPr>
              <w:t>113585,00</w:t>
            </w:r>
          </w:p>
        </w:tc>
      </w:tr>
    </w:tbl>
    <w:p w:rsidR="00277124" w:rsidRDefault="00277124" w:rsidP="00277124">
      <w:pPr>
        <w:spacing w:before="20" w:after="20"/>
        <w:rPr>
          <w:rFonts w:ascii="Times New Roman" w:hAnsi="Times New Roman"/>
          <w:b/>
          <w:u w:val="single"/>
        </w:rPr>
      </w:pPr>
    </w:p>
    <w:p w:rsidR="00277124" w:rsidRPr="00013815" w:rsidRDefault="00277124" w:rsidP="00277124">
      <w:pPr>
        <w:spacing w:before="20" w:after="20"/>
        <w:rPr>
          <w:rFonts w:ascii="Times New Roman" w:hAnsi="Times New Roman"/>
          <w:b/>
          <w:u w:val="single"/>
        </w:rPr>
      </w:pPr>
    </w:p>
    <w:p w:rsidR="00277124" w:rsidRDefault="00866A37" w:rsidP="00277124">
      <w:pPr>
        <w:spacing w:before="20" w:after="20"/>
        <w:jc w:val="center"/>
        <w:rPr>
          <w:rFonts w:ascii="Times New Roman" w:hAnsi="Times New Roman"/>
          <w:b/>
          <w:sz w:val="24"/>
          <w:szCs w:val="24"/>
          <w:u w:val="single"/>
        </w:rPr>
      </w:pPr>
      <w:r>
        <w:rPr>
          <w:rFonts w:ascii="Times New Roman" w:hAnsi="Times New Roman"/>
          <w:b/>
          <w:sz w:val="24"/>
          <w:szCs w:val="24"/>
          <w:u w:val="single"/>
        </w:rPr>
        <w:t>7</w:t>
      </w:r>
      <w:r w:rsidR="00277124" w:rsidRPr="00F15A6C">
        <w:rPr>
          <w:rFonts w:ascii="Times New Roman" w:hAnsi="Times New Roman"/>
          <w:b/>
          <w:sz w:val="24"/>
          <w:szCs w:val="24"/>
          <w:u w:val="single"/>
        </w:rPr>
        <w:t>. ГУ «Республиканский специализированный Дом ребёнка»</w:t>
      </w:r>
    </w:p>
    <w:p w:rsidR="00277124" w:rsidRPr="00D13FAA" w:rsidRDefault="00277124" w:rsidP="00277124">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552"/>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866A37" w:rsidP="00277124">
            <w:pPr>
              <w:spacing w:before="20" w:after="20"/>
              <w:jc w:val="center"/>
              <w:rPr>
                <w:rFonts w:ascii="Times New Roman" w:hAnsi="Times New Roman"/>
                <w:sz w:val="24"/>
                <w:szCs w:val="24"/>
              </w:rPr>
            </w:pPr>
            <w:r>
              <w:rPr>
                <w:rFonts w:ascii="Times New Roman" w:hAnsi="Times New Roman"/>
                <w:sz w:val="24"/>
                <w:szCs w:val="24"/>
              </w:rPr>
              <w:t>28</w:t>
            </w:r>
            <w:r w:rsidR="00277124">
              <w:rPr>
                <w:rFonts w:ascii="Times New Roman" w:hAnsi="Times New Roman"/>
                <w:sz w:val="24"/>
                <w:szCs w:val="24"/>
              </w:rPr>
              <w:t>.</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866A37" w:rsidP="00277124">
            <w:pPr>
              <w:spacing w:before="20" w:after="20"/>
              <w:jc w:val="center"/>
              <w:rPr>
                <w:rFonts w:ascii="Times New Roman" w:hAnsi="Times New Roman"/>
                <w:sz w:val="24"/>
                <w:szCs w:val="24"/>
              </w:rPr>
            </w:pPr>
            <w:r>
              <w:rPr>
                <w:rFonts w:ascii="Times New Roman" w:hAnsi="Times New Roman"/>
                <w:sz w:val="24"/>
                <w:szCs w:val="24"/>
              </w:rPr>
              <w:t>570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10260,00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29</w:t>
            </w:r>
            <w:r w:rsidR="00277124">
              <w:rPr>
                <w:rFonts w:ascii="Times New Roman" w:hAnsi="Times New Roman"/>
                <w:sz w:val="24"/>
                <w:szCs w:val="24"/>
              </w:rPr>
              <w:t>.</w:t>
            </w:r>
          </w:p>
        </w:tc>
        <w:tc>
          <w:tcPr>
            <w:tcW w:w="3132" w:type="dxa"/>
            <w:vAlign w:val="center"/>
          </w:tcPr>
          <w:p w:rsidR="00277124" w:rsidRDefault="00866A37" w:rsidP="00277124">
            <w:pPr>
              <w:spacing w:before="20" w:after="20"/>
              <w:jc w:val="center"/>
              <w:rPr>
                <w:rFonts w:ascii="Times New Roman" w:hAnsi="Times New Roman"/>
                <w:bCs/>
                <w:sz w:val="24"/>
                <w:szCs w:val="24"/>
              </w:rPr>
            </w:pPr>
            <w:r>
              <w:rPr>
                <w:rFonts w:ascii="Times New Roman" w:hAnsi="Times New Roman"/>
                <w:bCs/>
                <w:sz w:val="24"/>
                <w:szCs w:val="24"/>
              </w:rPr>
              <w:t>Сухофрукты</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200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9900,00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30</w:t>
            </w:r>
            <w:r w:rsidR="00277124">
              <w:rPr>
                <w:rFonts w:ascii="Times New Roman" w:hAnsi="Times New Roman"/>
                <w:sz w:val="24"/>
                <w:szCs w:val="24"/>
              </w:rPr>
              <w:t>.</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120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4092,00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31</w:t>
            </w:r>
            <w:r w:rsidR="00277124">
              <w:rPr>
                <w:rFonts w:ascii="Times New Roman" w:hAnsi="Times New Roman"/>
                <w:sz w:val="24"/>
                <w:szCs w:val="24"/>
              </w:rPr>
              <w:t>.</w:t>
            </w:r>
          </w:p>
        </w:tc>
        <w:tc>
          <w:tcPr>
            <w:tcW w:w="3132" w:type="dxa"/>
            <w:vAlign w:val="center"/>
          </w:tcPr>
          <w:p w:rsidR="00277124" w:rsidRPr="00F8638D" w:rsidRDefault="00866A37" w:rsidP="00277124">
            <w:pPr>
              <w:spacing w:before="20" w:after="20"/>
              <w:jc w:val="center"/>
              <w:rPr>
                <w:rFonts w:ascii="Times New Roman" w:hAnsi="Times New Roman"/>
                <w:bCs/>
                <w:sz w:val="24"/>
                <w:szCs w:val="24"/>
              </w:rPr>
            </w:pPr>
            <w:r w:rsidRPr="00866A37">
              <w:rPr>
                <w:rFonts w:ascii="Times New Roman" w:hAnsi="Times New Roman"/>
                <w:bCs/>
                <w:color w:val="000000"/>
                <w:sz w:val="24"/>
                <w:szCs w:val="24"/>
              </w:rPr>
              <w:t>Какао-порошок в пачках для напитков</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5</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1500,00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32</w:t>
            </w:r>
            <w:r w:rsidR="00277124">
              <w:rPr>
                <w:rFonts w:ascii="Times New Roman" w:hAnsi="Times New Roman"/>
                <w:sz w:val="24"/>
                <w:szCs w:val="24"/>
              </w:rPr>
              <w:t>.</w:t>
            </w:r>
          </w:p>
        </w:tc>
        <w:tc>
          <w:tcPr>
            <w:tcW w:w="3132" w:type="dxa"/>
            <w:vAlign w:val="center"/>
          </w:tcPr>
          <w:p w:rsidR="00277124" w:rsidRDefault="00277124" w:rsidP="00277124">
            <w:pPr>
              <w:spacing w:before="20" w:after="20"/>
              <w:jc w:val="center"/>
              <w:rPr>
                <w:rFonts w:ascii="Times New Roman" w:hAnsi="Times New Roman"/>
                <w:bCs/>
                <w:color w:val="000000"/>
                <w:sz w:val="24"/>
                <w:szCs w:val="24"/>
              </w:rPr>
            </w:pPr>
            <w:r>
              <w:rPr>
                <w:rFonts w:ascii="Times New Roman" w:hAnsi="Times New Roman"/>
                <w:bCs/>
                <w:color w:val="000000"/>
                <w:sz w:val="24"/>
                <w:szCs w:val="24"/>
              </w:rPr>
              <w:t>Чай</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5</w:t>
            </w:r>
          </w:p>
        </w:tc>
        <w:tc>
          <w:tcPr>
            <w:tcW w:w="1178" w:type="dxa"/>
          </w:tcPr>
          <w:p w:rsidR="00277124" w:rsidRPr="00280D4E" w:rsidRDefault="00277124" w:rsidP="00277124">
            <w:pPr>
              <w:jc w:val="center"/>
              <w:rPr>
                <w:rFonts w:ascii="Times New Roman" w:hAnsi="Times New Roman"/>
                <w:sz w:val="24"/>
                <w:szCs w:val="24"/>
              </w:rPr>
            </w:pPr>
            <w:r w:rsidRPr="006F5B93">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155,50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777,50</w:t>
            </w:r>
          </w:p>
        </w:tc>
      </w:tr>
      <w:tr w:rsidR="005A3C32" w:rsidRPr="00F5668B" w:rsidTr="00547004">
        <w:trPr>
          <w:trHeight w:val="473"/>
        </w:trPr>
        <w:tc>
          <w:tcPr>
            <w:tcW w:w="5180" w:type="dxa"/>
            <w:gridSpan w:val="3"/>
            <w:vAlign w:val="center"/>
          </w:tcPr>
          <w:p w:rsidR="005A3C32" w:rsidRPr="008D0FD1" w:rsidRDefault="005A3C32" w:rsidP="008D0FD1">
            <w:pPr>
              <w:spacing w:before="20" w:after="20"/>
              <w:jc w:val="center"/>
              <w:rPr>
                <w:rFonts w:ascii="Times New Roman" w:hAnsi="Times New Roman"/>
                <w:bCs/>
                <w:color w:val="000000"/>
                <w:sz w:val="24"/>
                <w:szCs w:val="24"/>
              </w:rPr>
            </w:pPr>
            <w:r>
              <w:rPr>
                <w:rFonts w:ascii="Times New Roman" w:hAnsi="Times New Roman"/>
                <w:bCs/>
                <w:color w:val="000000"/>
                <w:sz w:val="24"/>
                <w:szCs w:val="24"/>
              </w:rPr>
              <w:t>Всего:</w:t>
            </w:r>
          </w:p>
        </w:tc>
        <w:tc>
          <w:tcPr>
            <w:tcW w:w="5168" w:type="dxa"/>
            <w:gridSpan w:val="3"/>
          </w:tcPr>
          <w:p w:rsidR="005A3C32" w:rsidRDefault="008D0FD1" w:rsidP="00277124">
            <w:pPr>
              <w:spacing w:before="20" w:after="20"/>
              <w:jc w:val="center"/>
              <w:rPr>
                <w:rFonts w:ascii="Times New Roman" w:hAnsi="Times New Roman"/>
                <w:sz w:val="24"/>
                <w:szCs w:val="24"/>
              </w:rPr>
            </w:pPr>
            <w:r>
              <w:rPr>
                <w:rFonts w:ascii="Times New Roman" w:hAnsi="Times New Roman"/>
                <w:sz w:val="24"/>
                <w:szCs w:val="24"/>
              </w:rPr>
              <w:t>26529,50</w:t>
            </w:r>
          </w:p>
        </w:tc>
      </w:tr>
    </w:tbl>
    <w:p w:rsidR="008239B1" w:rsidRPr="009F611E" w:rsidRDefault="008239B1" w:rsidP="00277124">
      <w:pPr>
        <w:spacing w:before="20" w:after="20"/>
        <w:rPr>
          <w:rFonts w:ascii="Times New Roman" w:hAnsi="Times New Roman"/>
          <w:b/>
          <w:color w:val="FF0000"/>
          <w:sz w:val="24"/>
          <w:szCs w:val="24"/>
          <w:u w:val="single"/>
        </w:rPr>
      </w:pPr>
    </w:p>
    <w:p w:rsidR="00277124" w:rsidRPr="00F47988" w:rsidRDefault="00866A37" w:rsidP="00277124">
      <w:pPr>
        <w:spacing w:before="20" w:after="20"/>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8</w:t>
      </w:r>
      <w:r w:rsidR="00277124" w:rsidRPr="00F47988">
        <w:rPr>
          <w:rFonts w:ascii="Times New Roman" w:hAnsi="Times New Roman"/>
          <w:b/>
          <w:color w:val="000000" w:themeColor="text1"/>
          <w:sz w:val="24"/>
          <w:szCs w:val="24"/>
          <w:u w:val="single"/>
        </w:rPr>
        <w:t>. ГУ «Республиканский реабилитационный центр для детей инвалидов»</w:t>
      </w:r>
    </w:p>
    <w:p w:rsidR="00277124" w:rsidRPr="00D13FAA" w:rsidRDefault="00277124" w:rsidP="00277124">
      <w:pPr>
        <w:spacing w:before="20" w:after="20"/>
        <w:jc w:val="center"/>
        <w:rPr>
          <w:rFonts w:ascii="Times New Roman" w:hAnsi="Times New Roman"/>
          <w:b/>
          <w:sz w:val="24"/>
          <w:szCs w:val="24"/>
          <w:u w:val="single"/>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552"/>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sz w:val="24"/>
                <w:szCs w:val="24"/>
              </w:rPr>
              <w:t>3</w:t>
            </w:r>
            <w:r w:rsidR="00866A37">
              <w:rPr>
                <w:rFonts w:ascii="Times New Roman" w:hAnsi="Times New Roman"/>
                <w:sz w:val="24"/>
                <w:szCs w:val="24"/>
              </w:rPr>
              <w:t>3</w:t>
            </w:r>
            <w:r>
              <w:rPr>
                <w:rFonts w:ascii="Times New Roman" w:hAnsi="Times New Roman"/>
                <w:sz w:val="24"/>
                <w:szCs w:val="24"/>
              </w:rPr>
              <w:t>.</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866A37" w:rsidP="00277124">
            <w:pPr>
              <w:spacing w:before="20" w:after="20"/>
              <w:jc w:val="center"/>
              <w:rPr>
                <w:rFonts w:ascii="Times New Roman" w:hAnsi="Times New Roman"/>
                <w:sz w:val="24"/>
                <w:szCs w:val="24"/>
              </w:rPr>
            </w:pPr>
            <w:r>
              <w:rPr>
                <w:rFonts w:ascii="Times New Roman" w:hAnsi="Times New Roman"/>
                <w:sz w:val="24"/>
                <w:szCs w:val="24"/>
              </w:rPr>
              <w:t>1400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25200,00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34</w:t>
            </w:r>
            <w:r w:rsidR="00277124">
              <w:rPr>
                <w:rFonts w:ascii="Times New Roman" w:hAnsi="Times New Roman"/>
                <w:sz w:val="24"/>
                <w:szCs w:val="24"/>
              </w:rPr>
              <w:t>.</w:t>
            </w:r>
          </w:p>
        </w:tc>
        <w:tc>
          <w:tcPr>
            <w:tcW w:w="3132" w:type="dxa"/>
            <w:vAlign w:val="center"/>
          </w:tcPr>
          <w:p w:rsidR="00277124" w:rsidRDefault="00866A37" w:rsidP="00277124">
            <w:pPr>
              <w:spacing w:before="20" w:after="20"/>
              <w:jc w:val="center"/>
              <w:rPr>
                <w:rFonts w:ascii="Times New Roman" w:hAnsi="Times New Roman"/>
                <w:bCs/>
                <w:sz w:val="24"/>
                <w:szCs w:val="24"/>
              </w:rPr>
            </w:pPr>
            <w:r w:rsidRPr="00866A37">
              <w:rPr>
                <w:rFonts w:ascii="Times New Roman" w:hAnsi="Times New Roman"/>
                <w:bCs/>
                <w:sz w:val="24"/>
                <w:szCs w:val="24"/>
              </w:rPr>
              <w:t>Сухофрукты</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200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9900,00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w:t>
            </w:r>
            <w:r w:rsidR="00277124">
              <w:rPr>
                <w:rFonts w:ascii="Times New Roman" w:hAnsi="Times New Roman"/>
                <w:sz w:val="24"/>
                <w:szCs w:val="24"/>
              </w:rPr>
              <w:t>5.</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200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6820,00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w:t>
            </w:r>
            <w:r w:rsidR="00277124">
              <w:rPr>
                <w:rFonts w:ascii="Times New Roman" w:hAnsi="Times New Roman"/>
                <w:sz w:val="24"/>
                <w:szCs w:val="24"/>
              </w:rPr>
              <w:t>6.</w:t>
            </w:r>
          </w:p>
        </w:tc>
        <w:tc>
          <w:tcPr>
            <w:tcW w:w="3132" w:type="dxa"/>
            <w:vAlign w:val="center"/>
          </w:tcPr>
          <w:p w:rsidR="00277124" w:rsidRPr="00F8638D" w:rsidRDefault="00866A37" w:rsidP="00277124">
            <w:pPr>
              <w:spacing w:before="20" w:after="20"/>
              <w:jc w:val="center"/>
              <w:rPr>
                <w:rFonts w:ascii="Times New Roman" w:hAnsi="Times New Roman"/>
                <w:bCs/>
                <w:sz w:val="24"/>
                <w:szCs w:val="24"/>
              </w:rPr>
            </w:pPr>
            <w:r w:rsidRPr="00866A37">
              <w:rPr>
                <w:rFonts w:ascii="Times New Roman" w:hAnsi="Times New Roman"/>
                <w:bCs/>
                <w:color w:val="000000"/>
                <w:sz w:val="24"/>
                <w:szCs w:val="24"/>
              </w:rPr>
              <w:t>Соль йодированная</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150</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8,30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1245,00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37.</w:t>
            </w:r>
          </w:p>
        </w:tc>
        <w:tc>
          <w:tcPr>
            <w:tcW w:w="3132" w:type="dxa"/>
            <w:vAlign w:val="center"/>
          </w:tcPr>
          <w:p w:rsidR="00277124" w:rsidRDefault="00866A37" w:rsidP="00277124">
            <w:pPr>
              <w:spacing w:before="20" w:after="20"/>
              <w:jc w:val="center"/>
              <w:rPr>
                <w:rFonts w:ascii="Times New Roman" w:hAnsi="Times New Roman"/>
                <w:sz w:val="24"/>
                <w:szCs w:val="24"/>
              </w:rPr>
            </w:pPr>
            <w:r w:rsidRPr="00866A37">
              <w:rPr>
                <w:rFonts w:ascii="Times New Roman" w:hAnsi="Times New Roman"/>
                <w:sz w:val="24"/>
                <w:szCs w:val="24"/>
              </w:rPr>
              <w:t>Какао-порошок в пачках для напитков</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5</w:t>
            </w:r>
          </w:p>
        </w:tc>
        <w:tc>
          <w:tcPr>
            <w:tcW w:w="1178" w:type="dxa"/>
          </w:tcPr>
          <w:p w:rsidR="00866A37" w:rsidRPr="00280D4E" w:rsidRDefault="00866A37" w:rsidP="00866A37">
            <w:pPr>
              <w:rPr>
                <w:rFonts w:ascii="Times New Roman" w:hAnsi="Times New Roman"/>
                <w:sz w:val="24"/>
                <w:szCs w:val="24"/>
              </w:rPr>
            </w:pPr>
            <w:r>
              <w:rPr>
                <w:rFonts w:ascii="Times New Roman" w:hAnsi="Times New Roman"/>
                <w:sz w:val="24"/>
                <w:szCs w:val="24"/>
              </w:rPr>
              <w:t xml:space="preserve">     кг</w:t>
            </w:r>
          </w:p>
        </w:tc>
        <w:tc>
          <w:tcPr>
            <w:tcW w:w="2147" w:type="dxa"/>
            <w:vAlign w:val="center"/>
          </w:tcPr>
          <w:p w:rsidR="00277124" w:rsidRPr="001414EA" w:rsidRDefault="00664188" w:rsidP="00277124">
            <w:pPr>
              <w:spacing w:before="20" w:after="20"/>
              <w:jc w:val="center"/>
              <w:rPr>
                <w:rFonts w:ascii="Times New Roman" w:hAnsi="Times New Roman"/>
                <w:color w:val="FF0000"/>
                <w:sz w:val="24"/>
                <w:szCs w:val="24"/>
              </w:rPr>
            </w:pPr>
            <w:r w:rsidRPr="00664188">
              <w:rPr>
                <w:rFonts w:ascii="Times New Roman" w:hAnsi="Times New Roman"/>
                <w:sz w:val="24"/>
                <w:szCs w:val="24"/>
              </w:rPr>
              <w:t>300,00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1500,00</w:t>
            </w:r>
          </w:p>
        </w:tc>
      </w:tr>
      <w:tr w:rsidR="005A3C32" w:rsidRPr="00F5668B" w:rsidTr="00547004">
        <w:trPr>
          <w:trHeight w:val="473"/>
        </w:trPr>
        <w:tc>
          <w:tcPr>
            <w:tcW w:w="5180" w:type="dxa"/>
            <w:gridSpan w:val="3"/>
            <w:vAlign w:val="center"/>
          </w:tcPr>
          <w:p w:rsidR="005A3C32" w:rsidRDefault="005A3C32" w:rsidP="008D0FD1">
            <w:pPr>
              <w:spacing w:before="20" w:after="20"/>
              <w:jc w:val="center"/>
              <w:rPr>
                <w:rFonts w:ascii="Times New Roman" w:hAnsi="Times New Roman"/>
                <w:sz w:val="24"/>
                <w:szCs w:val="24"/>
              </w:rPr>
            </w:pPr>
            <w:r>
              <w:rPr>
                <w:rFonts w:ascii="Times New Roman" w:hAnsi="Times New Roman"/>
                <w:sz w:val="24"/>
                <w:szCs w:val="24"/>
              </w:rPr>
              <w:t>Всего:</w:t>
            </w:r>
          </w:p>
        </w:tc>
        <w:tc>
          <w:tcPr>
            <w:tcW w:w="5168" w:type="dxa"/>
            <w:gridSpan w:val="3"/>
          </w:tcPr>
          <w:p w:rsidR="005A3C32" w:rsidRDefault="008D0FD1" w:rsidP="00277124">
            <w:pPr>
              <w:spacing w:before="20" w:after="20"/>
              <w:jc w:val="center"/>
              <w:rPr>
                <w:rFonts w:ascii="Times New Roman" w:hAnsi="Times New Roman"/>
                <w:sz w:val="24"/>
                <w:szCs w:val="24"/>
              </w:rPr>
            </w:pPr>
            <w:r>
              <w:rPr>
                <w:rFonts w:ascii="Times New Roman" w:hAnsi="Times New Roman"/>
                <w:sz w:val="24"/>
                <w:szCs w:val="24"/>
              </w:rPr>
              <w:t>44665,00</w:t>
            </w:r>
          </w:p>
        </w:tc>
      </w:tr>
    </w:tbl>
    <w:p w:rsidR="00F9019A" w:rsidRDefault="00F9019A" w:rsidP="005A3C32">
      <w:pPr>
        <w:spacing w:before="20" w:after="20"/>
        <w:rPr>
          <w:rFonts w:ascii="Times New Roman" w:hAnsi="Times New Roman"/>
          <w:b/>
          <w:color w:val="FF0000"/>
          <w:sz w:val="24"/>
          <w:szCs w:val="24"/>
          <w:u w:val="single"/>
        </w:rPr>
      </w:pPr>
    </w:p>
    <w:p w:rsidR="00277124" w:rsidRPr="00241498" w:rsidRDefault="00866A37" w:rsidP="00277124">
      <w:pPr>
        <w:spacing w:before="20" w:after="20"/>
        <w:jc w:val="center"/>
        <w:rPr>
          <w:rFonts w:ascii="Times New Roman" w:hAnsi="Times New Roman"/>
          <w:sz w:val="24"/>
          <w:szCs w:val="24"/>
          <w:u w:val="single"/>
        </w:rPr>
      </w:pPr>
      <w:r>
        <w:rPr>
          <w:rFonts w:ascii="Times New Roman" w:hAnsi="Times New Roman"/>
          <w:b/>
          <w:sz w:val="24"/>
          <w:szCs w:val="24"/>
          <w:u w:val="single"/>
        </w:rPr>
        <w:t>9</w:t>
      </w:r>
      <w:r w:rsidR="00277124" w:rsidRPr="00241498">
        <w:rPr>
          <w:rFonts w:ascii="Times New Roman" w:hAnsi="Times New Roman"/>
          <w:b/>
          <w:sz w:val="24"/>
          <w:szCs w:val="24"/>
          <w:u w:val="single"/>
        </w:rPr>
        <w:t xml:space="preserve">. </w:t>
      </w:r>
      <w:hyperlink r:id="rId10" w:history="1">
        <w:r w:rsidR="00277124" w:rsidRPr="00241498">
          <w:rPr>
            <w:rStyle w:val="a3"/>
            <w:rFonts w:ascii="Times New Roman" w:hAnsi="Times New Roman"/>
            <w:b/>
            <w:color w:val="auto"/>
            <w:sz w:val="24"/>
            <w:szCs w:val="24"/>
          </w:rPr>
          <w:t>ГОУ «Попенкская школа-интернат для детей-сирот и детей, оставшихся без попечения родителей»</w:t>
        </w:r>
      </w:hyperlink>
    </w:p>
    <w:p w:rsidR="00277124" w:rsidRPr="00241498" w:rsidRDefault="00277124" w:rsidP="00277124">
      <w:pPr>
        <w:spacing w:before="20" w:after="20"/>
        <w:rPr>
          <w:rFonts w:ascii="Times New Roman" w:hAnsi="Times New Roman"/>
          <w:sz w:val="24"/>
          <w:szCs w:val="24"/>
        </w:rPr>
      </w:pPr>
    </w:p>
    <w:tbl>
      <w:tblPr>
        <w:tblStyle w:val="a5"/>
        <w:tblW w:w="10348" w:type="dxa"/>
        <w:tblInd w:w="-5" w:type="dxa"/>
        <w:tblLayout w:type="fixed"/>
        <w:tblLook w:val="04A0" w:firstRow="1" w:lastRow="0" w:firstColumn="1" w:lastColumn="0" w:noHBand="0" w:noVBand="1"/>
      </w:tblPr>
      <w:tblGrid>
        <w:gridCol w:w="709"/>
        <w:gridCol w:w="3132"/>
        <w:gridCol w:w="1339"/>
        <w:gridCol w:w="1178"/>
        <w:gridCol w:w="2147"/>
        <w:gridCol w:w="1843"/>
      </w:tblGrid>
      <w:tr w:rsidR="00277124" w:rsidRPr="00241498" w:rsidTr="00277124">
        <w:trPr>
          <w:trHeight w:val="552"/>
        </w:trPr>
        <w:tc>
          <w:tcPr>
            <w:tcW w:w="709"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 п/п лота</w:t>
            </w:r>
          </w:p>
        </w:tc>
        <w:tc>
          <w:tcPr>
            <w:tcW w:w="3132"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Наименование товара</w:t>
            </w:r>
          </w:p>
        </w:tc>
        <w:tc>
          <w:tcPr>
            <w:tcW w:w="1339" w:type="dxa"/>
            <w:vAlign w:val="center"/>
          </w:tcPr>
          <w:p w:rsidR="00277124" w:rsidRPr="00241498" w:rsidRDefault="00277124" w:rsidP="00277124">
            <w:pPr>
              <w:spacing w:before="20" w:after="20"/>
              <w:jc w:val="center"/>
              <w:rPr>
                <w:rFonts w:ascii="Times New Roman" w:hAnsi="Times New Roman"/>
                <w:sz w:val="24"/>
                <w:szCs w:val="24"/>
              </w:rPr>
            </w:pPr>
            <w:r>
              <w:rPr>
                <w:rFonts w:ascii="Times New Roman" w:hAnsi="Times New Roman"/>
                <w:b/>
                <w:sz w:val="24"/>
                <w:szCs w:val="24"/>
              </w:rPr>
              <w:t>Кол - во</w:t>
            </w:r>
          </w:p>
        </w:tc>
        <w:tc>
          <w:tcPr>
            <w:tcW w:w="1178" w:type="dxa"/>
            <w:vAlign w:val="center"/>
          </w:tcPr>
          <w:p w:rsidR="00277124" w:rsidRPr="00241498" w:rsidRDefault="00277124" w:rsidP="00277124">
            <w:pPr>
              <w:spacing w:before="20" w:after="20"/>
              <w:jc w:val="center"/>
              <w:rPr>
                <w:rFonts w:ascii="Times New Roman" w:hAnsi="Times New Roman"/>
                <w:sz w:val="24"/>
                <w:szCs w:val="24"/>
              </w:rPr>
            </w:pPr>
            <w:r w:rsidRPr="00241498">
              <w:rPr>
                <w:rFonts w:ascii="Times New Roman" w:hAnsi="Times New Roman"/>
                <w:b/>
                <w:sz w:val="24"/>
                <w:szCs w:val="24"/>
              </w:rPr>
              <w:t>Ед. изм.</w:t>
            </w:r>
          </w:p>
        </w:tc>
        <w:tc>
          <w:tcPr>
            <w:tcW w:w="2147"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Цена товара для определения максимальной цены контракта</w:t>
            </w:r>
          </w:p>
        </w:tc>
        <w:tc>
          <w:tcPr>
            <w:tcW w:w="1843" w:type="dxa"/>
            <w:vAlign w:val="center"/>
          </w:tcPr>
          <w:p w:rsidR="00277124" w:rsidRPr="00241498" w:rsidRDefault="00277124" w:rsidP="00277124">
            <w:pPr>
              <w:spacing w:before="20" w:after="20"/>
              <w:jc w:val="center"/>
              <w:rPr>
                <w:rFonts w:ascii="Times New Roman" w:hAnsi="Times New Roman"/>
                <w:b/>
                <w:sz w:val="24"/>
                <w:szCs w:val="24"/>
              </w:rPr>
            </w:pPr>
            <w:r w:rsidRPr="00241498">
              <w:rPr>
                <w:rFonts w:ascii="Times New Roman" w:hAnsi="Times New Roman"/>
                <w:b/>
                <w:sz w:val="24"/>
                <w:szCs w:val="24"/>
              </w:rPr>
              <w:t>Начальная максимальная цена контракта</w:t>
            </w:r>
          </w:p>
        </w:tc>
      </w:tr>
      <w:tr w:rsidR="00277124" w:rsidRPr="00F5668B" w:rsidTr="00277124">
        <w:trPr>
          <w:trHeight w:val="473"/>
        </w:trPr>
        <w:tc>
          <w:tcPr>
            <w:tcW w:w="709" w:type="dxa"/>
            <w:vAlign w:val="center"/>
          </w:tcPr>
          <w:p w:rsidR="00277124" w:rsidRPr="00241498" w:rsidRDefault="00866A37" w:rsidP="00277124">
            <w:pPr>
              <w:spacing w:before="20" w:after="20"/>
              <w:jc w:val="center"/>
              <w:rPr>
                <w:rFonts w:ascii="Times New Roman" w:hAnsi="Times New Roman"/>
                <w:sz w:val="24"/>
                <w:szCs w:val="24"/>
              </w:rPr>
            </w:pPr>
            <w:r>
              <w:rPr>
                <w:rFonts w:ascii="Times New Roman" w:hAnsi="Times New Roman"/>
                <w:sz w:val="24"/>
                <w:szCs w:val="24"/>
              </w:rPr>
              <w:t>38</w:t>
            </w:r>
            <w:r w:rsidR="00277124">
              <w:rPr>
                <w:rFonts w:ascii="Times New Roman" w:hAnsi="Times New Roman"/>
                <w:sz w:val="24"/>
                <w:szCs w:val="24"/>
              </w:rPr>
              <w:t>.</w:t>
            </w:r>
          </w:p>
        </w:tc>
        <w:tc>
          <w:tcPr>
            <w:tcW w:w="3132"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1339" w:type="dxa"/>
            <w:vAlign w:val="center"/>
          </w:tcPr>
          <w:p w:rsidR="00277124" w:rsidRPr="0039160D" w:rsidRDefault="00866A37" w:rsidP="00277124">
            <w:pPr>
              <w:spacing w:before="20" w:after="20"/>
              <w:jc w:val="center"/>
              <w:rPr>
                <w:rFonts w:ascii="Times New Roman" w:hAnsi="Times New Roman"/>
                <w:sz w:val="24"/>
                <w:szCs w:val="24"/>
              </w:rPr>
            </w:pPr>
            <w:r>
              <w:rPr>
                <w:rFonts w:ascii="Times New Roman" w:hAnsi="Times New Roman"/>
                <w:sz w:val="24"/>
                <w:szCs w:val="24"/>
              </w:rPr>
              <w:t>1200</w:t>
            </w:r>
          </w:p>
        </w:tc>
        <w:tc>
          <w:tcPr>
            <w:tcW w:w="1178" w:type="dxa"/>
            <w:vAlign w:val="center"/>
          </w:tcPr>
          <w:p w:rsidR="00277124" w:rsidRPr="0039160D" w:rsidRDefault="00277124" w:rsidP="00277124">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18,00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21600,00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39</w:t>
            </w:r>
            <w:r w:rsidR="00277124">
              <w:rPr>
                <w:rFonts w:ascii="Times New Roman" w:hAnsi="Times New Roman"/>
                <w:sz w:val="24"/>
                <w:szCs w:val="24"/>
              </w:rPr>
              <w:t>.</w:t>
            </w:r>
          </w:p>
        </w:tc>
        <w:tc>
          <w:tcPr>
            <w:tcW w:w="3132" w:type="dxa"/>
            <w:vAlign w:val="center"/>
          </w:tcPr>
          <w:p w:rsidR="00277124" w:rsidRDefault="00866A37" w:rsidP="00277124">
            <w:pPr>
              <w:spacing w:before="20" w:after="20"/>
              <w:jc w:val="center"/>
              <w:rPr>
                <w:rFonts w:ascii="Times New Roman" w:hAnsi="Times New Roman"/>
                <w:bCs/>
                <w:sz w:val="24"/>
                <w:szCs w:val="24"/>
              </w:rPr>
            </w:pPr>
            <w:r w:rsidRPr="00866A37">
              <w:rPr>
                <w:rFonts w:ascii="Times New Roman" w:hAnsi="Times New Roman"/>
                <w:bCs/>
                <w:sz w:val="24"/>
                <w:szCs w:val="24"/>
              </w:rPr>
              <w:t>Сухофрукты</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350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49,50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17325,00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40</w:t>
            </w:r>
            <w:r w:rsidR="00277124">
              <w:rPr>
                <w:rFonts w:ascii="Times New Roman" w:hAnsi="Times New Roman"/>
                <w:sz w:val="24"/>
                <w:szCs w:val="24"/>
              </w:rPr>
              <w:t>.</w:t>
            </w:r>
          </w:p>
        </w:tc>
        <w:tc>
          <w:tcPr>
            <w:tcW w:w="3132" w:type="dxa"/>
            <w:vAlign w:val="center"/>
          </w:tcPr>
          <w:p w:rsidR="00277124" w:rsidRDefault="001F2B68" w:rsidP="00277124">
            <w:pPr>
              <w:spacing w:before="20" w:after="20"/>
              <w:jc w:val="center"/>
              <w:rPr>
                <w:rFonts w:ascii="Times New Roman" w:hAnsi="Times New Roman"/>
                <w:bCs/>
                <w:sz w:val="24"/>
                <w:szCs w:val="24"/>
              </w:rPr>
            </w:pPr>
            <w:r w:rsidRPr="001F2B68">
              <w:rPr>
                <w:rFonts w:ascii="Times New Roman" w:hAnsi="Times New Roman"/>
                <w:bCs/>
                <w:sz w:val="24"/>
                <w:szCs w:val="24"/>
              </w:rPr>
              <w:t>Масло растительное рафинированное</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500</w:t>
            </w:r>
          </w:p>
        </w:tc>
        <w:tc>
          <w:tcPr>
            <w:tcW w:w="1178" w:type="dxa"/>
            <w:vAlign w:val="center"/>
          </w:tcPr>
          <w:p w:rsidR="00277124" w:rsidRDefault="00277124" w:rsidP="00277124">
            <w:pPr>
              <w:spacing w:before="20" w:after="20"/>
              <w:jc w:val="center"/>
              <w:rPr>
                <w:rFonts w:ascii="Times New Roman" w:hAnsi="Times New Roman"/>
                <w:sz w:val="24"/>
                <w:szCs w:val="24"/>
              </w:rPr>
            </w:pPr>
            <w:r>
              <w:rPr>
                <w:rFonts w:ascii="Times New Roman" w:hAnsi="Times New Roman"/>
                <w:sz w:val="24"/>
                <w:szCs w:val="24"/>
              </w:rPr>
              <w:t>литры</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34,10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17050,00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41</w:t>
            </w:r>
            <w:r w:rsidR="00277124">
              <w:rPr>
                <w:rFonts w:ascii="Times New Roman" w:hAnsi="Times New Roman"/>
                <w:sz w:val="24"/>
                <w:szCs w:val="24"/>
              </w:rPr>
              <w:t>.</w:t>
            </w:r>
          </w:p>
        </w:tc>
        <w:tc>
          <w:tcPr>
            <w:tcW w:w="3132" w:type="dxa"/>
            <w:vAlign w:val="center"/>
          </w:tcPr>
          <w:p w:rsidR="00277124" w:rsidRPr="00F8638D" w:rsidRDefault="00866A37" w:rsidP="00277124">
            <w:pPr>
              <w:spacing w:before="20" w:after="20"/>
              <w:jc w:val="center"/>
              <w:rPr>
                <w:rFonts w:ascii="Times New Roman" w:hAnsi="Times New Roman"/>
                <w:bCs/>
                <w:sz w:val="24"/>
                <w:szCs w:val="24"/>
              </w:rPr>
            </w:pPr>
            <w:r w:rsidRPr="00866A37">
              <w:rPr>
                <w:rFonts w:ascii="Times New Roman" w:hAnsi="Times New Roman"/>
                <w:bCs/>
                <w:color w:val="000000"/>
                <w:sz w:val="24"/>
                <w:szCs w:val="24"/>
              </w:rPr>
              <w:t>Соль йодированная</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170</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8,30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1411,00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42</w:t>
            </w:r>
            <w:r w:rsidR="00277124">
              <w:rPr>
                <w:rFonts w:ascii="Times New Roman" w:hAnsi="Times New Roman"/>
                <w:sz w:val="24"/>
                <w:szCs w:val="24"/>
              </w:rPr>
              <w:t>.</w:t>
            </w:r>
          </w:p>
        </w:tc>
        <w:tc>
          <w:tcPr>
            <w:tcW w:w="3132" w:type="dxa"/>
            <w:vAlign w:val="center"/>
          </w:tcPr>
          <w:p w:rsidR="00277124" w:rsidRPr="00F8638D" w:rsidRDefault="00866A37" w:rsidP="00277124">
            <w:pPr>
              <w:spacing w:before="20" w:after="20"/>
              <w:jc w:val="center"/>
              <w:rPr>
                <w:rFonts w:ascii="Times New Roman" w:hAnsi="Times New Roman"/>
                <w:bCs/>
                <w:color w:val="000000"/>
                <w:sz w:val="24"/>
                <w:szCs w:val="24"/>
              </w:rPr>
            </w:pPr>
            <w:r w:rsidRPr="00866A37">
              <w:rPr>
                <w:rFonts w:ascii="Times New Roman" w:hAnsi="Times New Roman"/>
                <w:bCs/>
                <w:color w:val="000000"/>
                <w:sz w:val="24"/>
                <w:szCs w:val="24"/>
              </w:rPr>
              <w:t>Какао-порошок в пачках для напитков</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50</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15000,00</w:t>
            </w:r>
          </w:p>
        </w:tc>
      </w:tr>
      <w:tr w:rsidR="00277124" w:rsidRPr="00F5668B" w:rsidTr="00277124">
        <w:trPr>
          <w:trHeight w:val="473"/>
        </w:trPr>
        <w:tc>
          <w:tcPr>
            <w:tcW w:w="70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43</w:t>
            </w:r>
            <w:r w:rsidR="00277124">
              <w:rPr>
                <w:rFonts w:ascii="Times New Roman" w:hAnsi="Times New Roman"/>
                <w:sz w:val="24"/>
                <w:szCs w:val="24"/>
              </w:rPr>
              <w:t>.</w:t>
            </w:r>
          </w:p>
        </w:tc>
        <w:tc>
          <w:tcPr>
            <w:tcW w:w="3132" w:type="dxa"/>
            <w:vAlign w:val="center"/>
          </w:tcPr>
          <w:p w:rsidR="00277124" w:rsidRPr="00F8638D" w:rsidRDefault="00866A37" w:rsidP="00277124">
            <w:pPr>
              <w:spacing w:before="20" w:after="20"/>
              <w:jc w:val="center"/>
              <w:rPr>
                <w:rFonts w:ascii="Times New Roman" w:hAnsi="Times New Roman"/>
                <w:bCs/>
                <w:color w:val="000000"/>
                <w:sz w:val="24"/>
                <w:szCs w:val="24"/>
              </w:rPr>
            </w:pPr>
            <w:r>
              <w:rPr>
                <w:rFonts w:ascii="Times New Roman" w:hAnsi="Times New Roman"/>
                <w:bCs/>
                <w:color w:val="000000"/>
                <w:sz w:val="24"/>
                <w:szCs w:val="24"/>
              </w:rPr>
              <w:t>Чай</w:t>
            </w:r>
          </w:p>
        </w:tc>
        <w:tc>
          <w:tcPr>
            <w:tcW w:w="1339" w:type="dxa"/>
            <w:vAlign w:val="center"/>
          </w:tcPr>
          <w:p w:rsidR="00277124" w:rsidRDefault="00866A37" w:rsidP="00277124">
            <w:pPr>
              <w:spacing w:before="20" w:after="20"/>
              <w:jc w:val="center"/>
              <w:rPr>
                <w:rFonts w:ascii="Times New Roman" w:hAnsi="Times New Roman"/>
                <w:sz w:val="24"/>
                <w:szCs w:val="24"/>
              </w:rPr>
            </w:pPr>
            <w:r>
              <w:rPr>
                <w:rFonts w:ascii="Times New Roman" w:hAnsi="Times New Roman"/>
                <w:sz w:val="24"/>
                <w:szCs w:val="24"/>
              </w:rPr>
              <w:t>29</w:t>
            </w:r>
          </w:p>
        </w:tc>
        <w:tc>
          <w:tcPr>
            <w:tcW w:w="1178" w:type="dxa"/>
          </w:tcPr>
          <w:p w:rsidR="00277124" w:rsidRPr="00280D4E" w:rsidRDefault="00277124" w:rsidP="00277124">
            <w:pPr>
              <w:jc w:val="center"/>
              <w:rPr>
                <w:rFonts w:ascii="Times New Roman" w:hAnsi="Times New Roman"/>
                <w:sz w:val="24"/>
                <w:szCs w:val="24"/>
              </w:rPr>
            </w:pPr>
            <w:r w:rsidRPr="00280D4E">
              <w:rPr>
                <w:rFonts w:ascii="Times New Roman" w:hAnsi="Times New Roman"/>
                <w:sz w:val="24"/>
                <w:szCs w:val="24"/>
              </w:rPr>
              <w:t>кг.</w:t>
            </w:r>
          </w:p>
        </w:tc>
        <w:tc>
          <w:tcPr>
            <w:tcW w:w="2147" w:type="dxa"/>
            <w:vAlign w:val="center"/>
          </w:tcPr>
          <w:p w:rsidR="00277124" w:rsidRPr="00B8543D" w:rsidRDefault="00664188" w:rsidP="00277124">
            <w:pPr>
              <w:spacing w:before="20" w:after="20"/>
              <w:jc w:val="center"/>
              <w:rPr>
                <w:rFonts w:ascii="Times New Roman" w:hAnsi="Times New Roman"/>
                <w:color w:val="000000" w:themeColor="text1"/>
                <w:sz w:val="24"/>
                <w:szCs w:val="24"/>
              </w:rPr>
            </w:pPr>
            <w:r>
              <w:rPr>
                <w:rFonts w:ascii="Times New Roman" w:hAnsi="Times New Roman"/>
                <w:color w:val="000000" w:themeColor="text1"/>
                <w:sz w:val="24"/>
                <w:szCs w:val="24"/>
              </w:rPr>
              <w:t>155,50</w:t>
            </w:r>
          </w:p>
        </w:tc>
        <w:tc>
          <w:tcPr>
            <w:tcW w:w="1843" w:type="dxa"/>
            <w:vAlign w:val="center"/>
          </w:tcPr>
          <w:p w:rsidR="00277124" w:rsidRPr="00812196" w:rsidRDefault="00664188" w:rsidP="00277124">
            <w:pPr>
              <w:spacing w:before="20" w:after="20"/>
              <w:jc w:val="center"/>
              <w:rPr>
                <w:rFonts w:ascii="Times New Roman" w:hAnsi="Times New Roman"/>
                <w:sz w:val="24"/>
                <w:szCs w:val="24"/>
              </w:rPr>
            </w:pPr>
            <w:r>
              <w:rPr>
                <w:rFonts w:ascii="Times New Roman" w:hAnsi="Times New Roman"/>
                <w:sz w:val="24"/>
                <w:szCs w:val="24"/>
              </w:rPr>
              <w:t>4509,50</w:t>
            </w:r>
          </w:p>
        </w:tc>
      </w:tr>
      <w:tr w:rsidR="005A3C32" w:rsidRPr="00F5668B" w:rsidTr="00547004">
        <w:trPr>
          <w:trHeight w:val="473"/>
        </w:trPr>
        <w:tc>
          <w:tcPr>
            <w:tcW w:w="5180" w:type="dxa"/>
            <w:gridSpan w:val="3"/>
            <w:vAlign w:val="center"/>
          </w:tcPr>
          <w:p w:rsidR="005A3C32" w:rsidRDefault="005A3C32" w:rsidP="008D0FD1">
            <w:pPr>
              <w:spacing w:before="20" w:after="20"/>
              <w:jc w:val="center"/>
              <w:rPr>
                <w:rFonts w:ascii="Times New Roman" w:hAnsi="Times New Roman"/>
                <w:sz w:val="24"/>
                <w:szCs w:val="24"/>
              </w:rPr>
            </w:pPr>
            <w:r>
              <w:rPr>
                <w:rFonts w:ascii="Times New Roman" w:hAnsi="Times New Roman"/>
                <w:bCs/>
                <w:color w:val="000000"/>
                <w:sz w:val="24"/>
                <w:szCs w:val="24"/>
              </w:rPr>
              <w:t>Всего:</w:t>
            </w:r>
          </w:p>
        </w:tc>
        <w:tc>
          <w:tcPr>
            <w:tcW w:w="5168" w:type="dxa"/>
            <w:gridSpan w:val="3"/>
          </w:tcPr>
          <w:p w:rsidR="005A3C32" w:rsidRDefault="008D0FD1" w:rsidP="00277124">
            <w:pPr>
              <w:spacing w:before="20" w:after="20"/>
              <w:jc w:val="center"/>
              <w:rPr>
                <w:rFonts w:ascii="Times New Roman" w:hAnsi="Times New Roman"/>
                <w:sz w:val="24"/>
                <w:szCs w:val="24"/>
              </w:rPr>
            </w:pPr>
            <w:r>
              <w:rPr>
                <w:rFonts w:ascii="Times New Roman" w:hAnsi="Times New Roman"/>
                <w:bCs/>
                <w:color w:val="000000"/>
                <w:sz w:val="24"/>
                <w:szCs w:val="24"/>
              </w:rPr>
              <w:t>76895,50</w:t>
            </w:r>
          </w:p>
        </w:tc>
      </w:tr>
    </w:tbl>
    <w:p w:rsidR="00277124" w:rsidRPr="00783C3B" w:rsidRDefault="00277124" w:rsidP="00277124">
      <w:pPr>
        <w:rPr>
          <w:rFonts w:ascii="Times New Roman" w:hAnsi="Times New Roman"/>
          <w:color w:val="FF0000"/>
        </w:rPr>
      </w:pPr>
    </w:p>
    <w:p w:rsidR="00277124" w:rsidRPr="006162A6" w:rsidRDefault="00277124" w:rsidP="00277124">
      <w:pPr>
        <w:jc w:val="both"/>
        <w:rPr>
          <w:rFonts w:ascii="Times New Roman" w:hAnsi="Times New Roman"/>
          <w:b/>
          <w:sz w:val="24"/>
          <w:szCs w:val="24"/>
        </w:rPr>
      </w:pPr>
      <w:r w:rsidRPr="00164503">
        <w:rPr>
          <w:rFonts w:ascii="Times New Roman" w:hAnsi="Times New Roman"/>
          <w:b/>
          <w:sz w:val="24"/>
          <w:szCs w:val="24"/>
        </w:rPr>
        <w:t>Начальная максимальная цена контракта составила</w:t>
      </w:r>
      <w:r>
        <w:rPr>
          <w:rFonts w:ascii="Times New Roman" w:hAnsi="Times New Roman"/>
          <w:b/>
          <w:sz w:val="24"/>
          <w:szCs w:val="24"/>
        </w:rPr>
        <w:t>:</w:t>
      </w:r>
      <w:r w:rsidRPr="00164503">
        <w:rPr>
          <w:rFonts w:ascii="Times New Roman" w:hAnsi="Times New Roman"/>
          <w:sz w:val="24"/>
          <w:szCs w:val="24"/>
        </w:rPr>
        <w:t xml:space="preserve"> </w:t>
      </w:r>
      <w:r w:rsidR="00664188">
        <w:rPr>
          <w:rFonts w:ascii="Times New Roman" w:hAnsi="Times New Roman"/>
          <w:b/>
          <w:sz w:val="24"/>
          <w:szCs w:val="24"/>
        </w:rPr>
        <w:t>557</w:t>
      </w:r>
      <w:r w:rsidR="00547004">
        <w:rPr>
          <w:rFonts w:ascii="Times New Roman" w:hAnsi="Times New Roman"/>
          <w:b/>
          <w:sz w:val="24"/>
          <w:szCs w:val="24"/>
        </w:rPr>
        <w:t> </w:t>
      </w:r>
      <w:r w:rsidR="00664188">
        <w:rPr>
          <w:rFonts w:ascii="Times New Roman" w:hAnsi="Times New Roman"/>
          <w:b/>
          <w:sz w:val="24"/>
          <w:szCs w:val="24"/>
        </w:rPr>
        <w:t>352</w:t>
      </w:r>
      <w:r w:rsidR="00547004">
        <w:rPr>
          <w:rFonts w:ascii="Times New Roman" w:hAnsi="Times New Roman"/>
          <w:b/>
          <w:sz w:val="24"/>
          <w:szCs w:val="24"/>
        </w:rPr>
        <w:t xml:space="preserve">, 00 </w:t>
      </w:r>
      <w:r w:rsidR="00664188">
        <w:rPr>
          <w:rFonts w:ascii="Times New Roman" w:hAnsi="Times New Roman"/>
          <w:b/>
          <w:sz w:val="24"/>
          <w:szCs w:val="24"/>
        </w:rPr>
        <w:t>(пятьсот пятьдесят семь</w:t>
      </w:r>
      <w:r w:rsidR="00664188">
        <w:rPr>
          <w:rFonts w:ascii="Times New Roman" w:hAnsi="Times New Roman"/>
          <w:b/>
          <w:color w:val="222222"/>
          <w:sz w:val="24"/>
          <w:shd w:val="clear" w:color="auto" w:fill="FFFFFF"/>
        </w:rPr>
        <w:t xml:space="preserve"> </w:t>
      </w:r>
      <w:r w:rsidR="00664188" w:rsidRPr="005A3C32">
        <w:rPr>
          <w:rFonts w:ascii="Times New Roman" w:hAnsi="Times New Roman"/>
          <w:b/>
          <w:color w:val="000000" w:themeColor="text1"/>
          <w:sz w:val="24"/>
          <w:shd w:val="clear" w:color="auto" w:fill="FFFFFF"/>
        </w:rPr>
        <w:t>тысяч триста пятьдесят два</w:t>
      </w:r>
      <w:r w:rsidR="00664188">
        <w:rPr>
          <w:rFonts w:ascii="Times New Roman" w:hAnsi="Times New Roman"/>
          <w:b/>
          <w:sz w:val="24"/>
          <w:szCs w:val="24"/>
        </w:rPr>
        <w:t>) рубля 00</w:t>
      </w:r>
      <w:r>
        <w:rPr>
          <w:rFonts w:ascii="Times New Roman" w:hAnsi="Times New Roman"/>
          <w:b/>
          <w:sz w:val="24"/>
          <w:szCs w:val="24"/>
        </w:rPr>
        <w:t xml:space="preserve"> копеек</w:t>
      </w:r>
      <w:r w:rsidRPr="00164503">
        <w:rPr>
          <w:rFonts w:ascii="Times New Roman" w:hAnsi="Times New Roman"/>
          <w:b/>
          <w:sz w:val="24"/>
          <w:szCs w:val="24"/>
        </w:rPr>
        <w:t xml:space="preserve"> ПМР</w:t>
      </w:r>
    </w:p>
    <w:p w:rsidR="007332D4" w:rsidRDefault="007332D4" w:rsidP="00E95266">
      <w:pPr>
        <w:rPr>
          <w:rFonts w:ascii="Times New Roman" w:hAnsi="Times New Roman"/>
          <w:sz w:val="22"/>
          <w:szCs w:val="22"/>
        </w:rPr>
      </w:pPr>
      <w:r>
        <w:rPr>
          <w:rFonts w:ascii="Times New Roman" w:hAnsi="Times New Roman"/>
          <w:sz w:val="22"/>
          <w:szCs w:val="22"/>
        </w:rPr>
        <w:t xml:space="preserve"> </w:t>
      </w:r>
    </w:p>
    <w:p w:rsidR="00B94F97" w:rsidRDefault="005C7B7B" w:rsidP="005C7B7B">
      <w:pPr>
        <w:rPr>
          <w:rFonts w:ascii="Times New Roman" w:hAnsi="Times New Roman"/>
          <w:sz w:val="24"/>
          <w:szCs w:val="24"/>
        </w:rPr>
      </w:pPr>
      <w:r>
        <w:rPr>
          <w:rFonts w:ascii="Times New Roman" w:hAnsi="Times New Roman"/>
          <w:sz w:val="24"/>
          <w:szCs w:val="24"/>
        </w:rPr>
        <w:t xml:space="preserve">Ответственные исполнители по определению начальной (максимальной) цены контракта: </w:t>
      </w:r>
    </w:p>
    <w:p w:rsidR="00716B1D" w:rsidRDefault="00716B1D" w:rsidP="00FB1ADF">
      <w:pPr>
        <w:rPr>
          <w:rFonts w:ascii="Times New Roman" w:hAnsi="Times New Roman"/>
          <w:sz w:val="24"/>
          <w:szCs w:val="24"/>
        </w:rPr>
      </w:pPr>
      <w:r>
        <w:rPr>
          <w:rFonts w:ascii="Times New Roman" w:hAnsi="Times New Roman"/>
          <w:sz w:val="24"/>
          <w:szCs w:val="24"/>
        </w:rPr>
        <w:t>Главный специалист УПУ и ЭА</w:t>
      </w:r>
      <w:r w:rsidRPr="00164503">
        <w:rPr>
          <w:rFonts w:ascii="Times New Roman" w:hAnsi="Times New Roman"/>
          <w:sz w:val="24"/>
          <w:szCs w:val="24"/>
        </w:rPr>
        <w:t xml:space="preserve"> </w:t>
      </w:r>
      <w:r>
        <w:rPr>
          <w:rFonts w:ascii="Times New Roman" w:hAnsi="Times New Roman"/>
          <w:sz w:val="24"/>
          <w:szCs w:val="24"/>
        </w:rPr>
        <w:t xml:space="preserve">                                  </w:t>
      </w:r>
    </w:p>
    <w:p w:rsidR="00FB1ADF" w:rsidRDefault="00FB1ADF" w:rsidP="00FB1ADF">
      <w:pPr>
        <w:rPr>
          <w:rFonts w:ascii="Times New Roman" w:hAnsi="Times New Roman"/>
          <w:sz w:val="24"/>
          <w:szCs w:val="24"/>
        </w:rPr>
      </w:pPr>
      <w:bookmarkStart w:id="0" w:name="_GoBack"/>
      <w:bookmarkEnd w:id="0"/>
    </w:p>
    <w:p w:rsidR="00716B1D" w:rsidRPr="00716B1D" w:rsidRDefault="002B7E53" w:rsidP="00E95266">
      <w:pPr>
        <w:rPr>
          <w:rFonts w:ascii="Times New Roman" w:hAnsi="Times New Roman"/>
          <w:sz w:val="24"/>
          <w:szCs w:val="24"/>
        </w:rPr>
      </w:pPr>
      <w:r w:rsidRPr="009D4337">
        <w:rPr>
          <w:rFonts w:ascii="Times New Roman" w:hAnsi="Times New Roman"/>
          <w:color w:val="000000" w:themeColor="text1"/>
          <w:sz w:val="24"/>
          <w:szCs w:val="24"/>
        </w:rPr>
        <w:t>«</w:t>
      </w:r>
      <w:r w:rsidR="00664188">
        <w:rPr>
          <w:rFonts w:ascii="Times New Roman" w:hAnsi="Times New Roman"/>
          <w:color w:val="000000" w:themeColor="text1"/>
          <w:sz w:val="24"/>
          <w:szCs w:val="24"/>
        </w:rPr>
        <w:t>1</w:t>
      </w:r>
      <w:r w:rsidR="00547004">
        <w:rPr>
          <w:rFonts w:ascii="Times New Roman" w:hAnsi="Times New Roman"/>
          <w:color w:val="000000" w:themeColor="text1"/>
          <w:sz w:val="24"/>
          <w:szCs w:val="24"/>
        </w:rPr>
        <w:t>2</w:t>
      </w:r>
      <w:r w:rsidR="00070F87" w:rsidRPr="009D4337">
        <w:rPr>
          <w:rFonts w:ascii="Times New Roman" w:hAnsi="Times New Roman"/>
          <w:color w:val="000000" w:themeColor="text1"/>
          <w:sz w:val="24"/>
          <w:szCs w:val="24"/>
        </w:rPr>
        <w:t xml:space="preserve">» </w:t>
      </w:r>
      <w:r w:rsidR="00664188">
        <w:rPr>
          <w:rFonts w:ascii="Times New Roman" w:hAnsi="Times New Roman"/>
          <w:color w:val="000000" w:themeColor="text1"/>
          <w:sz w:val="24"/>
          <w:szCs w:val="24"/>
        </w:rPr>
        <w:t>марта</w:t>
      </w:r>
      <w:r w:rsidR="00070F87" w:rsidRPr="009D4337">
        <w:rPr>
          <w:rFonts w:ascii="Times New Roman" w:hAnsi="Times New Roman"/>
          <w:color w:val="000000" w:themeColor="text1"/>
          <w:sz w:val="24"/>
          <w:szCs w:val="24"/>
        </w:rPr>
        <w:t xml:space="preserve"> 202</w:t>
      </w:r>
      <w:r w:rsidR="00664188">
        <w:rPr>
          <w:rFonts w:ascii="Times New Roman" w:hAnsi="Times New Roman"/>
          <w:color w:val="000000" w:themeColor="text1"/>
          <w:sz w:val="24"/>
          <w:szCs w:val="24"/>
        </w:rPr>
        <w:t>6</w:t>
      </w:r>
      <w:r w:rsidR="00B953C1">
        <w:rPr>
          <w:rFonts w:ascii="Times New Roman" w:hAnsi="Times New Roman"/>
          <w:color w:val="000000" w:themeColor="text1"/>
          <w:sz w:val="24"/>
          <w:szCs w:val="24"/>
        </w:rPr>
        <w:t xml:space="preserve"> г.</w:t>
      </w:r>
    </w:p>
    <w:p w:rsidR="00A1599A" w:rsidRPr="00AC5700" w:rsidRDefault="00A1599A" w:rsidP="00A1599A">
      <w:pPr>
        <w:ind w:firstLine="709"/>
        <w:rPr>
          <w:rFonts w:ascii="Times New Roman" w:hAnsi="Times New Roman"/>
          <w:sz w:val="24"/>
          <w:szCs w:val="24"/>
        </w:rPr>
      </w:pPr>
      <w:r w:rsidRPr="00AC5700">
        <w:rPr>
          <w:rFonts w:ascii="Times New Roman" w:hAnsi="Times New Roman"/>
          <w:sz w:val="24"/>
          <w:szCs w:val="24"/>
        </w:rPr>
        <w:t>Условия контракта – согласно проекту Контракта.</w:t>
      </w:r>
    </w:p>
    <w:p w:rsidR="00A1599A" w:rsidRPr="00AC5700" w:rsidRDefault="00A1599A" w:rsidP="00A1599A">
      <w:pPr>
        <w:ind w:firstLine="709"/>
        <w:jc w:val="both"/>
        <w:rPr>
          <w:rFonts w:ascii="Times New Roman" w:hAnsi="Times New Roman"/>
          <w:sz w:val="24"/>
          <w:szCs w:val="24"/>
        </w:rPr>
      </w:pPr>
      <w:r w:rsidRPr="00AC5700">
        <w:rPr>
          <w:rFonts w:ascii="Times New Roman" w:hAnsi="Times New Roman"/>
          <w:sz w:val="24"/>
          <w:szCs w:val="24"/>
        </w:rPr>
        <w:t xml:space="preserve">Контракт заключается на условиях, предусмотренных извещением о проведении открытого аукциона, документацией об открытом аукционе, заявкой, окончательным предложением участника закупки, с которым заключается контракт. </w:t>
      </w:r>
    </w:p>
    <w:p w:rsidR="00A1599A" w:rsidRPr="00AC5700" w:rsidRDefault="00A1599A" w:rsidP="00A1599A">
      <w:pPr>
        <w:ind w:firstLine="567"/>
        <w:jc w:val="both"/>
        <w:rPr>
          <w:rFonts w:ascii="Times New Roman" w:eastAsia="Times New Roman" w:hAnsi="Times New Roman"/>
          <w:color w:val="000000"/>
          <w:sz w:val="24"/>
          <w:szCs w:val="24"/>
        </w:rPr>
      </w:pPr>
      <w:r w:rsidRPr="00AC5700">
        <w:rPr>
          <w:rFonts w:ascii="Times New Roman" w:hAnsi="Times New Roman"/>
          <w:b/>
          <w:sz w:val="24"/>
          <w:szCs w:val="24"/>
        </w:rPr>
        <w:t>Условия оплаты:</w:t>
      </w:r>
      <w:r w:rsidRPr="00AC5700">
        <w:rPr>
          <w:rFonts w:ascii="Times New Roman" w:hAnsi="Times New Roman"/>
          <w:sz w:val="24"/>
          <w:szCs w:val="24"/>
        </w:rPr>
        <w:t xml:space="preserve"> </w:t>
      </w:r>
    </w:p>
    <w:p w:rsidR="00A1599A" w:rsidRPr="00AC5700" w:rsidRDefault="00A1599A" w:rsidP="00A1599A">
      <w:pPr>
        <w:tabs>
          <w:tab w:val="num" w:pos="0"/>
          <w:tab w:val="num" w:pos="567"/>
        </w:tabs>
        <w:jc w:val="both"/>
        <w:rPr>
          <w:rFonts w:ascii="Times New Roman" w:hAnsi="Times New Roman"/>
          <w:sz w:val="24"/>
          <w:szCs w:val="24"/>
        </w:rPr>
      </w:pPr>
      <w:r w:rsidRPr="00AC5700">
        <w:rPr>
          <w:rFonts w:ascii="Times New Roman" w:eastAsia="Times New Roman" w:hAnsi="Times New Roman"/>
          <w:sz w:val="24"/>
          <w:szCs w:val="24"/>
        </w:rPr>
        <w:lastRenderedPageBreak/>
        <w:tab/>
        <w:t xml:space="preserve">Оплата </w:t>
      </w:r>
      <w:r w:rsidRPr="00AC5700">
        <w:rPr>
          <w:rFonts w:ascii="Times New Roman" w:hAnsi="Times New Roman"/>
          <w:sz w:val="24"/>
          <w:szCs w:val="24"/>
        </w:rPr>
        <w:t xml:space="preserve">по настоящему контракту </w:t>
      </w:r>
      <w:r w:rsidRPr="00AC5700">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AC5700">
        <w:rPr>
          <w:rFonts w:ascii="Times New Roman" w:hAnsi="Times New Roman"/>
          <w:sz w:val="24"/>
          <w:szCs w:val="24"/>
        </w:rPr>
        <w:t xml:space="preserve">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 </w:t>
      </w:r>
    </w:p>
    <w:p w:rsidR="00B953C1" w:rsidRDefault="00B953C1" w:rsidP="00E95266">
      <w:pPr>
        <w:rPr>
          <w:rFonts w:ascii="Times New Roman" w:hAnsi="Times New Roman"/>
          <w:color w:val="FF0000"/>
          <w:sz w:val="24"/>
          <w:szCs w:val="24"/>
        </w:rPr>
      </w:pPr>
    </w:p>
    <w:p w:rsidR="00A1599A" w:rsidRPr="00482DBF" w:rsidRDefault="00A1599A" w:rsidP="00A1599A">
      <w:pPr>
        <w:ind w:firstLine="567"/>
        <w:jc w:val="both"/>
        <w:rPr>
          <w:rFonts w:ascii="Times New Roman" w:hAnsi="Times New Roman"/>
          <w:b/>
          <w:color w:val="000000" w:themeColor="text1"/>
          <w:sz w:val="24"/>
          <w:szCs w:val="24"/>
        </w:rPr>
      </w:pPr>
      <w:r w:rsidRPr="00044FB3">
        <w:rPr>
          <w:rFonts w:ascii="Times New Roman" w:hAnsi="Times New Roman"/>
          <w:b/>
          <w:color w:val="000000" w:themeColor="text1"/>
          <w:sz w:val="24"/>
          <w:szCs w:val="24"/>
        </w:rPr>
        <w:t xml:space="preserve">Место доставки товара: </w:t>
      </w:r>
    </w:p>
    <w:p w:rsidR="00A1599A" w:rsidRPr="00F7126F" w:rsidRDefault="00267C83" w:rsidP="00A1599A">
      <w:pPr>
        <w:pStyle w:val="a6"/>
        <w:numPr>
          <w:ilvl w:val="0"/>
          <w:numId w:val="33"/>
        </w:numPr>
        <w:jc w:val="both"/>
        <w:rPr>
          <w:rFonts w:ascii="Times New Roman" w:hAnsi="Times New Roman"/>
          <w:b/>
          <w:sz w:val="22"/>
          <w:szCs w:val="24"/>
        </w:rPr>
      </w:pPr>
      <w:hyperlink r:id="rId11" w:history="1">
        <w:r w:rsidR="00A1599A" w:rsidRPr="00F7126F">
          <w:rPr>
            <w:rFonts w:ascii="Times New Roman" w:hAnsi="Times New Roman"/>
            <w:color w:val="000000" w:themeColor="text1"/>
            <w:sz w:val="22"/>
            <w:szCs w:val="24"/>
          </w:rPr>
          <w:t>ГОУ «Бендерский детский дом для детей-сирот и детей, оставшихся без попечения родителей»</w:t>
        </w:r>
      </w:hyperlink>
      <w:r w:rsidR="00A1599A" w:rsidRPr="00F7126F">
        <w:rPr>
          <w:rFonts w:ascii="Times New Roman" w:hAnsi="Times New Roman"/>
          <w:color w:val="000000" w:themeColor="text1"/>
          <w:sz w:val="22"/>
          <w:szCs w:val="24"/>
        </w:rPr>
        <w:t xml:space="preserve">, </w:t>
      </w:r>
      <w:r w:rsidR="00A1599A" w:rsidRPr="00F7126F">
        <w:rPr>
          <w:rFonts w:ascii="Times New Roman" w:hAnsi="Times New Roman"/>
          <w:bCs/>
          <w:color w:val="000000" w:themeColor="text1"/>
          <w:sz w:val="22"/>
        </w:rPr>
        <w:t>г. Бендеры, ул. Ленинградская, 20.</w:t>
      </w:r>
    </w:p>
    <w:p w:rsidR="00A1599A" w:rsidRPr="00F7126F" w:rsidRDefault="00A1599A" w:rsidP="00A1599A">
      <w:pPr>
        <w:pStyle w:val="a6"/>
        <w:numPr>
          <w:ilvl w:val="0"/>
          <w:numId w:val="33"/>
        </w:numPr>
        <w:jc w:val="both"/>
        <w:rPr>
          <w:rFonts w:ascii="Times New Roman" w:hAnsi="Times New Roman"/>
          <w:b/>
          <w:sz w:val="22"/>
          <w:szCs w:val="24"/>
        </w:rPr>
      </w:pPr>
      <w:r w:rsidRPr="00F7126F">
        <w:rPr>
          <w:rFonts w:ascii="Times New Roman" w:hAnsi="Times New Roman"/>
          <w:color w:val="000000" w:themeColor="text1"/>
          <w:sz w:val="22"/>
          <w:szCs w:val="24"/>
        </w:rPr>
        <w:t>ГУ «Тираспольский дом-интернат для граждан пожилого возраста и инвалидов»,</w:t>
      </w:r>
      <w:r w:rsidRPr="00F7126F">
        <w:rPr>
          <w:rFonts w:ascii="Times New Roman" w:hAnsi="Times New Roman"/>
          <w:color w:val="000000" w:themeColor="text1"/>
          <w:sz w:val="28"/>
          <w:szCs w:val="24"/>
        </w:rPr>
        <w:t xml:space="preserve"> </w:t>
      </w:r>
      <w:r w:rsidRPr="00F7126F">
        <w:rPr>
          <w:rFonts w:ascii="Times New Roman" w:hAnsi="Times New Roman"/>
          <w:color w:val="000000" w:themeColor="text1"/>
          <w:sz w:val="22"/>
        </w:rPr>
        <w:t>г. Тирасполь, ул. 28 июня, 89.</w:t>
      </w:r>
    </w:p>
    <w:p w:rsidR="00A1599A" w:rsidRPr="00F7126F" w:rsidRDefault="00267C83" w:rsidP="00A1599A">
      <w:pPr>
        <w:pStyle w:val="a6"/>
        <w:numPr>
          <w:ilvl w:val="0"/>
          <w:numId w:val="33"/>
        </w:numPr>
        <w:jc w:val="both"/>
        <w:rPr>
          <w:rFonts w:ascii="Times New Roman" w:hAnsi="Times New Roman"/>
          <w:b/>
          <w:sz w:val="22"/>
          <w:szCs w:val="24"/>
        </w:rPr>
      </w:pPr>
      <w:hyperlink r:id="rId12" w:history="1">
        <w:r w:rsidR="00A1599A" w:rsidRPr="00F7126F">
          <w:rPr>
            <w:rFonts w:ascii="Times New Roman" w:hAnsi="Times New Roman"/>
            <w:color w:val="000000" w:themeColor="text1"/>
            <w:sz w:val="22"/>
            <w:szCs w:val="24"/>
            <w:shd w:val="clear" w:color="auto" w:fill="FFFFFF"/>
          </w:rPr>
          <w:t>ГОУ «Парканская средняя общеобразовательная школа-интернат»</w:t>
        </w:r>
      </w:hyperlink>
      <w:r w:rsidR="00A1599A" w:rsidRPr="00F7126F">
        <w:rPr>
          <w:rFonts w:ascii="Times New Roman" w:hAnsi="Times New Roman"/>
          <w:color w:val="000000" w:themeColor="text1"/>
          <w:sz w:val="22"/>
          <w:szCs w:val="24"/>
          <w:shd w:val="clear" w:color="auto" w:fill="FFFFFF"/>
        </w:rPr>
        <w:t xml:space="preserve">, </w:t>
      </w:r>
      <w:r w:rsidR="00A1599A" w:rsidRPr="00F7126F">
        <w:rPr>
          <w:rFonts w:ascii="Times New Roman" w:hAnsi="Times New Roman"/>
          <w:bCs/>
          <w:color w:val="000000" w:themeColor="text1"/>
          <w:sz w:val="22"/>
          <w:szCs w:val="24"/>
        </w:rPr>
        <w:t>с. Парканы, ул. Димитрова, 4.</w:t>
      </w:r>
    </w:p>
    <w:p w:rsidR="00A1599A" w:rsidRPr="00F7126F" w:rsidRDefault="00A1599A" w:rsidP="00A1599A">
      <w:pPr>
        <w:pStyle w:val="a6"/>
        <w:numPr>
          <w:ilvl w:val="0"/>
          <w:numId w:val="33"/>
        </w:numPr>
        <w:jc w:val="both"/>
        <w:rPr>
          <w:rFonts w:ascii="Times New Roman" w:hAnsi="Times New Roman"/>
          <w:b/>
          <w:sz w:val="22"/>
          <w:szCs w:val="24"/>
        </w:rPr>
      </w:pPr>
      <w:r w:rsidRPr="00F7126F">
        <w:rPr>
          <w:rFonts w:ascii="Times New Roman" w:hAnsi="Times New Roman"/>
          <w:color w:val="000000" w:themeColor="text1"/>
          <w:sz w:val="22"/>
          <w:szCs w:val="24"/>
        </w:rPr>
        <w:t xml:space="preserve">ГОУ «Глинойская специальная (коррекционная) общеобразовательная школа-интернат VIII вида», </w:t>
      </w:r>
      <w:r w:rsidRPr="00F7126F">
        <w:rPr>
          <w:rFonts w:ascii="Times New Roman" w:hAnsi="Times New Roman"/>
          <w:bCs/>
          <w:color w:val="000000" w:themeColor="text1"/>
          <w:sz w:val="22"/>
          <w:szCs w:val="24"/>
        </w:rPr>
        <w:t>Слободзейский р-н, с. Глинное, ул. Котовского, 1.</w:t>
      </w:r>
    </w:p>
    <w:p w:rsidR="00A1599A" w:rsidRPr="00F7126F" w:rsidRDefault="00A1599A" w:rsidP="00A1599A">
      <w:pPr>
        <w:pStyle w:val="a4"/>
        <w:numPr>
          <w:ilvl w:val="0"/>
          <w:numId w:val="33"/>
        </w:numPr>
        <w:shd w:val="clear" w:color="auto" w:fill="FFFFFF"/>
        <w:spacing w:before="0" w:beforeAutospacing="0" w:after="0" w:afterAutospacing="0"/>
        <w:jc w:val="both"/>
        <w:rPr>
          <w:bCs/>
          <w:color w:val="000000" w:themeColor="text1"/>
          <w:sz w:val="22"/>
        </w:rPr>
      </w:pPr>
      <w:r w:rsidRPr="00F7126F">
        <w:rPr>
          <w:color w:val="000000" w:themeColor="text1"/>
          <w:sz w:val="22"/>
        </w:rPr>
        <w:t xml:space="preserve">ГОУ «Бендерская специальная (коррекционная) общеобразовательная школа-интернат III, </w:t>
      </w:r>
      <w:r w:rsidRPr="00F7126F">
        <w:rPr>
          <w:color w:val="000000" w:themeColor="text1"/>
          <w:sz w:val="22"/>
          <w:lang w:val="en-US"/>
        </w:rPr>
        <w:t>IV</w:t>
      </w:r>
      <w:r w:rsidRPr="00F7126F">
        <w:rPr>
          <w:color w:val="000000" w:themeColor="text1"/>
          <w:sz w:val="22"/>
        </w:rPr>
        <w:t xml:space="preserve">, VII видов», </w:t>
      </w:r>
      <w:r w:rsidRPr="00F7126F">
        <w:rPr>
          <w:color w:val="000000" w:themeColor="text1"/>
          <w:sz w:val="22"/>
          <w:shd w:val="clear" w:color="auto" w:fill="FFFFFF"/>
        </w:rPr>
        <w:t>г</w:t>
      </w:r>
      <w:r w:rsidRPr="00F7126F">
        <w:rPr>
          <w:bCs/>
          <w:color w:val="000000" w:themeColor="text1"/>
          <w:sz w:val="22"/>
        </w:rPr>
        <w:t>. Бендеры, ул. 12 Октября, 81в.</w:t>
      </w:r>
    </w:p>
    <w:p w:rsidR="00A1599A" w:rsidRPr="00F7126F" w:rsidRDefault="00267C83" w:rsidP="00A1599A">
      <w:pPr>
        <w:pStyle w:val="a4"/>
        <w:numPr>
          <w:ilvl w:val="0"/>
          <w:numId w:val="33"/>
        </w:numPr>
        <w:shd w:val="clear" w:color="auto" w:fill="FFFFFF"/>
        <w:spacing w:before="0" w:beforeAutospacing="0" w:after="0" w:afterAutospacing="0"/>
        <w:jc w:val="both"/>
        <w:rPr>
          <w:bCs/>
          <w:color w:val="000000" w:themeColor="text1"/>
          <w:sz w:val="22"/>
        </w:rPr>
      </w:pPr>
      <w:hyperlink r:id="rId13" w:history="1">
        <w:r w:rsidR="00A1599A" w:rsidRPr="00F7126F">
          <w:rPr>
            <w:bCs/>
            <w:color w:val="000000" w:themeColor="text1"/>
            <w:sz w:val="22"/>
          </w:rPr>
          <w:t>ГОУ «Специальная (коррекционная) общеобразовательная школа-интернат I-II, V видов</w:t>
        </w:r>
      </w:hyperlink>
      <w:r w:rsidR="00A1599A" w:rsidRPr="00F7126F">
        <w:rPr>
          <w:bCs/>
          <w:color w:val="000000" w:themeColor="text1"/>
          <w:sz w:val="22"/>
        </w:rPr>
        <w:t>», г. Тирасполь, г. Тирасполь, ул. Зелинского, 5.</w:t>
      </w:r>
    </w:p>
    <w:p w:rsidR="00A1599A" w:rsidRPr="00F7126F" w:rsidRDefault="00A1599A" w:rsidP="00A1599A">
      <w:pPr>
        <w:pStyle w:val="a6"/>
        <w:numPr>
          <w:ilvl w:val="0"/>
          <w:numId w:val="33"/>
        </w:numPr>
        <w:jc w:val="both"/>
        <w:rPr>
          <w:rFonts w:ascii="Times New Roman" w:hAnsi="Times New Roman"/>
          <w:b/>
          <w:sz w:val="22"/>
          <w:szCs w:val="24"/>
        </w:rPr>
      </w:pPr>
      <w:r w:rsidRPr="00F7126F">
        <w:rPr>
          <w:rFonts w:ascii="Times New Roman" w:hAnsi="Times New Roman"/>
          <w:color w:val="000000" w:themeColor="text1"/>
          <w:sz w:val="22"/>
          <w:szCs w:val="24"/>
        </w:rPr>
        <w:t xml:space="preserve">ГУ «Республиканский специализированный Дом ребёнка», </w:t>
      </w:r>
      <w:r w:rsidRPr="00F7126F">
        <w:rPr>
          <w:rFonts w:ascii="Times New Roman" w:eastAsia="Times New Roman" w:hAnsi="Times New Roman"/>
          <w:bCs/>
          <w:color w:val="000000" w:themeColor="text1"/>
          <w:sz w:val="22"/>
          <w:szCs w:val="24"/>
          <w:lang w:eastAsia="ru-RU"/>
        </w:rPr>
        <w:t>г. Тирасполь ул. 1 Мая, 26.</w:t>
      </w:r>
    </w:p>
    <w:p w:rsidR="00A1599A" w:rsidRPr="00F7126F" w:rsidRDefault="00A1599A" w:rsidP="00A1599A">
      <w:pPr>
        <w:pStyle w:val="a6"/>
        <w:numPr>
          <w:ilvl w:val="0"/>
          <w:numId w:val="33"/>
        </w:numPr>
        <w:jc w:val="both"/>
        <w:rPr>
          <w:rFonts w:ascii="Times New Roman" w:hAnsi="Times New Roman"/>
          <w:b/>
          <w:sz w:val="22"/>
          <w:szCs w:val="24"/>
        </w:rPr>
      </w:pPr>
      <w:r w:rsidRPr="00F7126F">
        <w:rPr>
          <w:rFonts w:ascii="Times New Roman" w:hAnsi="Times New Roman"/>
          <w:color w:val="000000" w:themeColor="text1"/>
          <w:sz w:val="22"/>
          <w:szCs w:val="24"/>
        </w:rPr>
        <w:t xml:space="preserve">ГУ «Республиканский реабилитационный центр для детей инвалидов», </w:t>
      </w:r>
      <w:r w:rsidRPr="00F7126F">
        <w:rPr>
          <w:rFonts w:ascii="Times New Roman" w:hAnsi="Times New Roman"/>
          <w:bCs/>
          <w:color w:val="000000" w:themeColor="text1"/>
          <w:sz w:val="22"/>
          <w:szCs w:val="24"/>
        </w:rPr>
        <w:t>г. Бендеры, ул. Луначарского, 6.</w:t>
      </w:r>
    </w:p>
    <w:p w:rsidR="00A1599A" w:rsidRPr="00F7126F" w:rsidRDefault="00267C83" w:rsidP="00A1599A">
      <w:pPr>
        <w:pStyle w:val="a6"/>
        <w:numPr>
          <w:ilvl w:val="0"/>
          <w:numId w:val="33"/>
        </w:numPr>
        <w:jc w:val="both"/>
        <w:rPr>
          <w:rFonts w:ascii="Times New Roman" w:hAnsi="Times New Roman"/>
          <w:b/>
          <w:sz w:val="22"/>
          <w:szCs w:val="24"/>
        </w:rPr>
      </w:pPr>
      <w:hyperlink r:id="rId14" w:history="1">
        <w:r w:rsidR="00A1599A" w:rsidRPr="00F7126F">
          <w:rPr>
            <w:rStyle w:val="a3"/>
            <w:rFonts w:ascii="Times New Roman" w:hAnsi="Times New Roman"/>
            <w:color w:val="000000" w:themeColor="text1"/>
            <w:sz w:val="22"/>
            <w:szCs w:val="24"/>
            <w:u w:val="none"/>
          </w:rPr>
          <w:t>ГОУ «</w:t>
        </w:r>
        <w:proofErr w:type="spellStart"/>
        <w:r w:rsidR="00A1599A" w:rsidRPr="00F7126F">
          <w:rPr>
            <w:rStyle w:val="a3"/>
            <w:rFonts w:ascii="Times New Roman" w:hAnsi="Times New Roman"/>
            <w:color w:val="000000" w:themeColor="text1"/>
            <w:sz w:val="22"/>
            <w:szCs w:val="24"/>
            <w:u w:val="none"/>
          </w:rPr>
          <w:t>Попенкская</w:t>
        </w:r>
        <w:proofErr w:type="spellEnd"/>
        <w:r w:rsidR="00A1599A" w:rsidRPr="00F7126F">
          <w:rPr>
            <w:rStyle w:val="a3"/>
            <w:rFonts w:ascii="Times New Roman" w:hAnsi="Times New Roman"/>
            <w:color w:val="000000" w:themeColor="text1"/>
            <w:sz w:val="22"/>
            <w:szCs w:val="24"/>
            <w:u w:val="none"/>
          </w:rPr>
          <w:t xml:space="preserve"> школа-интернат для детей-сирот и детей, оставшихся без попечения родителей»</w:t>
        </w:r>
      </w:hyperlink>
      <w:r w:rsidR="00A1599A" w:rsidRPr="00F7126F">
        <w:rPr>
          <w:rStyle w:val="a3"/>
          <w:rFonts w:ascii="Times New Roman" w:hAnsi="Times New Roman"/>
          <w:color w:val="000000" w:themeColor="text1"/>
          <w:sz w:val="22"/>
          <w:szCs w:val="24"/>
        </w:rPr>
        <w:t xml:space="preserve">, </w:t>
      </w:r>
      <w:proofErr w:type="spellStart"/>
      <w:r w:rsidR="00A1599A" w:rsidRPr="00F7126F">
        <w:rPr>
          <w:rFonts w:ascii="Times New Roman" w:hAnsi="Times New Roman"/>
          <w:bCs/>
          <w:color w:val="000000" w:themeColor="text1"/>
          <w:sz w:val="22"/>
          <w:szCs w:val="24"/>
        </w:rPr>
        <w:t>Рыбницкий</w:t>
      </w:r>
      <w:proofErr w:type="spellEnd"/>
      <w:r w:rsidR="00A1599A" w:rsidRPr="00F7126F">
        <w:rPr>
          <w:rFonts w:ascii="Times New Roman" w:hAnsi="Times New Roman"/>
          <w:bCs/>
          <w:color w:val="000000" w:themeColor="text1"/>
          <w:sz w:val="22"/>
          <w:szCs w:val="24"/>
        </w:rPr>
        <w:t xml:space="preserve"> район, с. </w:t>
      </w:r>
      <w:proofErr w:type="spellStart"/>
      <w:r w:rsidR="00A1599A" w:rsidRPr="00F7126F">
        <w:rPr>
          <w:rFonts w:ascii="Times New Roman" w:hAnsi="Times New Roman"/>
          <w:bCs/>
          <w:color w:val="000000" w:themeColor="text1"/>
          <w:sz w:val="22"/>
          <w:szCs w:val="24"/>
        </w:rPr>
        <w:t>Попенки</w:t>
      </w:r>
      <w:proofErr w:type="spellEnd"/>
      <w:r w:rsidR="00A1599A" w:rsidRPr="00F7126F">
        <w:rPr>
          <w:rFonts w:ascii="Times New Roman" w:hAnsi="Times New Roman"/>
          <w:bCs/>
          <w:color w:val="000000" w:themeColor="text1"/>
          <w:sz w:val="22"/>
          <w:szCs w:val="24"/>
        </w:rPr>
        <w:t>, ул. Ленина, 36.</w:t>
      </w:r>
    </w:p>
    <w:p w:rsidR="00A1599A" w:rsidRDefault="00A1599A" w:rsidP="00A1599A">
      <w:pPr>
        <w:pStyle w:val="a6"/>
        <w:ind w:left="0" w:firstLine="567"/>
        <w:jc w:val="both"/>
        <w:rPr>
          <w:rFonts w:ascii="Times New Roman" w:hAnsi="Times New Roman"/>
          <w:b/>
          <w:sz w:val="24"/>
          <w:szCs w:val="24"/>
        </w:rPr>
      </w:pPr>
    </w:p>
    <w:p w:rsidR="00A1599A" w:rsidRPr="00ED330B" w:rsidRDefault="00A1599A" w:rsidP="00A1599A">
      <w:pPr>
        <w:pStyle w:val="a6"/>
        <w:ind w:left="0" w:firstLine="567"/>
        <w:jc w:val="both"/>
        <w:rPr>
          <w:rFonts w:ascii="Times New Roman" w:hAnsi="Times New Roman"/>
          <w:b/>
          <w:sz w:val="24"/>
          <w:szCs w:val="24"/>
        </w:rPr>
      </w:pPr>
      <w:r w:rsidRPr="00173136">
        <w:rPr>
          <w:rFonts w:ascii="Times New Roman" w:hAnsi="Times New Roman"/>
          <w:b/>
          <w:sz w:val="24"/>
          <w:szCs w:val="24"/>
        </w:rPr>
        <w:t xml:space="preserve">Сроки поставки товара: </w:t>
      </w:r>
      <w:r>
        <w:rPr>
          <w:rFonts w:ascii="Times New Roman" w:eastAsia="Times New Roman" w:hAnsi="Times New Roman"/>
          <w:bCs/>
          <w:sz w:val="24"/>
          <w:szCs w:val="24"/>
          <w:lang w:eastAsia="ru-RU"/>
        </w:rPr>
        <w:t>согласно заявкам П</w:t>
      </w:r>
      <w:r w:rsidRPr="00EC72F7">
        <w:rPr>
          <w:rFonts w:ascii="Times New Roman" w:eastAsia="Times New Roman" w:hAnsi="Times New Roman"/>
          <w:bCs/>
          <w:sz w:val="24"/>
          <w:szCs w:val="24"/>
          <w:lang w:eastAsia="ru-RU"/>
        </w:rPr>
        <w:t xml:space="preserve">окупателя, в течение 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В случае, если Поставщиком в пределах </w:t>
      </w:r>
      <w:r w:rsidRPr="00EC72F7">
        <w:rPr>
          <w:rFonts w:ascii="Times New Roman" w:eastAsia="Times New Roman" w:hAnsi="Times New Roman"/>
          <w:bCs/>
          <w:sz w:val="24"/>
          <w:szCs w:val="24"/>
          <w:lang w:eastAsia="ru-RU"/>
        </w:rPr>
        <w:t xml:space="preserve">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не поставлен весь объем (количество и ассортимент) Товара, он обязуется продолжать поставки Товара Покупателю и после истечения срока действия контракта на условиях и по цене, которые оговорены контрактом, до полного исполнения своих обязательств.</w:t>
      </w:r>
    </w:p>
    <w:p w:rsidR="00A1599A" w:rsidRPr="00E90666" w:rsidRDefault="00A1599A" w:rsidP="00A1599A">
      <w:pPr>
        <w:pStyle w:val="a6"/>
        <w:tabs>
          <w:tab w:val="center" w:pos="5244"/>
        </w:tabs>
        <w:ind w:left="0" w:firstLine="567"/>
        <w:jc w:val="both"/>
        <w:rPr>
          <w:rFonts w:ascii="Times New Roman" w:eastAsia="Times New Roman" w:hAnsi="Times New Roman"/>
          <w:bCs/>
          <w:sz w:val="24"/>
          <w:szCs w:val="24"/>
          <w:lang w:eastAsia="ru-RU"/>
        </w:rPr>
      </w:pPr>
      <w:r w:rsidRPr="009B3549">
        <w:rPr>
          <w:rFonts w:ascii="Times New Roman" w:eastAsia="Times New Roman" w:hAnsi="Times New Roman"/>
          <w:b/>
          <w:bCs/>
          <w:sz w:val="24"/>
          <w:szCs w:val="24"/>
          <w:lang w:eastAsia="ru-RU"/>
        </w:rPr>
        <w:t xml:space="preserve">Условия транспортировки: </w:t>
      </w:r>
      <w:r>
        <w:rPr>
          <w:rFonts w:ascii="Times New Roman" w:eastAsia="Times New Roman" w:hAnsi="Times New Roman"/>
          <w:b/>
          <w:bCs/>
          <w:sz w:val="24"/>
          <w:szCs w:val="24"/>
          <w:lang w:eastAsia="ru-RU"/>
        </w:rPr>
        <w:tab/>
      </w:r>
    </w:p>
    <w:p w:rsidR="00A1599A" w:rsidRDefault="00A1599A" w:rsidP="00A1599A">
      <w:pPr>
        <w:pStyle w:val="a6"/>
        <w:ind w:left="0"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Поставка товара осуществляется отдельными партиями транспортом Поставщика за его счёт, </w:t>
      </w:r>
      <w:r w:rsidRPr="00334D7A">
        <w:rPr>
          <w:rFonts w:ascii="Times New Roman" w:eastAsia="Times New Roman" w:hAnsi="Times New Roman"/>
          <w:bCs/>
          <w:sz w:val="24"/>
          <w:szCs w:val="24"/>
          <w:lang w:eastAsia="ru-RU"/>
        </w:rPr>
        <w:t>каждая из которых из расчета не более чем на один календарный месяц</w:t>
      </w:r>
      <w:r>
        <w:rPr>
          <w:rFonts w:ascii="Times New Roman" w:eastAsia="Times New Roman" w:hAnsi="Times New Roman"/>
          <w:bCs/>
          <w:sz w:val="24"/>
          <w:szCs w:val="24"/>
          <w:lang w:eastAsia="ru-RU"/>
        </w:rPr>
        <w:t>. Хранение Товара до его поставки Покупателю осуществляется силами Поставщика и за его счет.</w:t>
      </w:r>
    </w:p>
    <w:p w:rsidR="00A1599A" w:rsidRPr="008F7AB0" w:rsidRDefault="00A1599A" w:rsidP="00A1599A">
      <w:pPr>
        <w:pStyle w:val="a6"/>
        <w:ind w:left="0" w:firstLine="567"/>
        <w:jc w:val="both"/>
        <w:rPr>
          <w:rFonts w:ascii="Times New Roman" w:eastAsia="Times New Roman" w:hAnsi="Times New Roman"/>
          <w:color w:val="000000"/>
          <w:sz w:val="24"/>
          <w:szCs w:val="24"/>
        </w:rPr>
      </w:pPr>
      <w:r>
        <w:rPr>
          <w:rFonts w:ascii="Times New Roman" w:eastAsia="Times New Roman" w:hAnsi="Times New Roman"/>
          <w:bCs/>
          <w:sz w:val="24"/>
          <w:szCs w:val="24"/>
          <w:lang w:eastAsia="ru-RU"/>
        </w:rPr>
        <w:t xml:space="preserve">  </w:t>
      </w:r>
      <w:r w:rsidRPr="008F7AB0">
        <w:rPr>
          <w:rFonts w:ascii="Times New Roman" w:hAnsi="Times New Roman"/>
          <w:b/>
          <w:sz w:val="24"/>
          <w:szCs w:val="24"/>
        </w:rPr>
        <w:t>Условия об ответственности:</w:t>
      </w:r>
      <w:r w:rsidRPr="008F7AB0">
        <w:rPr>
          <w:rFonts w:ascii="Times New Roman" w:hAnsi="Times New Roman"/>
          <w:sz w:val="24"/>
          <w:szCs w:val="24"/>
        </w:rPr>
        <w:t xml:space="preserve"> </w:t>
      </w:r>
    </w:p>
    <w:p w:rsidR="00A1599A" w:rsidRPr="008F7AB0" w:rsidRDefault="00A1599A" w:rsidP="00A1599A">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настоящего Контракта.</w:t>
      </w:r>
    </w:p>
    <w:p w:rsidR="00A1599A" w:rsidRPr="008F7AB0" w:rsidRDefault="00A1599A" w:rsidP="00A1599A">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В случае неисполнения или ненадлежащего исполнения Поставщиком своих обязательств по Контракту, он уплачивает Заказчику неустойку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(пени) не должна превышать 10% от общей суммы настоящего Контракта.</w:t>
      </w:r>
    </w:p>
    <w:p w:rsidR="00A1599A" w:rsidRPr="008F7AB0" w:rsidRDefault="00A1599A" w:rsidP="00A1599A">
      <w:pPr>
        <w:ind w:firstLine="709"/>
        <w:jc w:val="both"/>
        <w:rPr>
          <w:rFonts w:ascii="Times New Roman" w:eastAsia="Times New Roman" w:hAnsi="Times New Roman"/>
          <w:color w:val="000000"/>
          <w:sz w:val="24"/>
          <w:szCs w:val="24"/>
        </w:rPr>
      </w:pPr>
      <w:r w:rsidRPr="008F7AB0">
        <w:rPr>
          <w:rFonts w:ascii="Times New Roman" w:eastAsia="Times New Roman" w:hAnsi="Times New Roman"/>
          <w:color w:val="000000"/>
          <w:sz w:val="24"/>
          <w:szCs w:val="24"/>
        </w:rPr>
        <w:t>Неустойка (пеня) подлежит взысканию Заказчиком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A1599A" w:rsidRPr="008F7AB0" w:rsidRDefault="00A1599A" w:rsidP="00A1599A">
      <w:pPr>
        <w:ind w:firstLine="709"/>
        <w:jc w:val="both"/>
        <w:rPr>
          <w:rFonts w:ascii="Times New Roman" w:hAnsi="Times New Roman"/>
          <w:color w:val="000000"/>
          <w:sz w:val="24"/>
          <w:szCs w:val="24"/>
        </w:rPr>
      </w:pPr>
      <w:r w:rsidRPr="008F7AB0">
        <w:rPr>
          <w:rFonts w:ascii="Times New Roman" w:hAnsi="Times New Roman"/>
          <w:color w:val="000000"/>
          <w:sz w:val="24"/>
          <w:szCs w:val="24"/>
        </w:rPr>
        <w:t xml:space="preserve">Уплата неустойки (пени) не освобождает Поставщика от исполнения обязательств в натуре и устранения недостатков. </w:t>
      </w:r>
    </w:p>
    <w:p w:rsidR="00A1599A" w:rsidRPr="008F7AB0" w:rsidRDefault="00A1599A" w:rsidP="00A1599A">
      <w:pPr>
        <w:ind w:firstLine="709"/>
        <w:jc w:val="both"/>
        <w:rPr>
          <w:rFonts w:ascii="Times New Roman" w:hAnsi="Times New Roman"/>
          <w:sz w:val="24"/>
          <w:szCs w:val="24"/>
        </w:rPr>
      </w:pPr>
      <w:r w:rsidRPr="008F7AB0">
        <w:rPr>
          <w:rFonts w:ascii="Times New Roman" w:eastAsia="Times New Roman" w:hAnsi="Times New Roman"/>
          <w:color w:val="000000"/>
          <w:sz w:val="24"/>
          <w:szCs w:val="24"/>
        </w:rPr>
        <w:t>В случае неисполнения или ненадлежащего исполнения обязательств по Контракту Заказчик перечисляет Поставщику оплату в размере, уменьшенном на размер установленной настоящим Контрактом неустойки</w:t>
      </w:r>
      <w:r w:rsidRPr="008F7AB0" w:rsidDel="00575D3A">
        <w:rPr>
          <w:rFonts w:ascii="Times New Roman" w:hAnsi="Times New Roman"/>
          <w:sz w:val="24"/>
          <w:szCs w:val="24"/>
        </w:rPr>
        <w:t xml:space="preserve"> </w:t>
      </w:r>
    </w:p>
    <w:p w:rsidR="00A1599A" w:rsidRPr="008F7AB0" w:rsidRDefault="00A1599A" w:rsidP="00A1599A">
      <w:pPr>
        <w:pStyle w:val="ad"/>
        <w:ind w:firstLine="709"/>
        <w:jc w:val="both"/>
        <w:rPr>
          <w:rFonts w:ascii="Times New Roman" w:hAnsi="Times New Roman"/>
          <w:sz w:val="24"/>
          <w:szCs w:val="24"/>
        </w:rPr>
      </w:pPr>
      <w:r w:rsidRPr="008F7AB0">
        <w:rPr>
          <w:rFonts w:ascii="Times New Roman" w:hAnsi="Times New Roman"/>
          <w:sz w:val="24"/>
          <w:szCs w:val="24"/>
        </w:rPr>
        <w:t>В случае привлечения к исполнению Контракта третьих лиц, ответственность за неисполнение (ненадлежащее исполнение) обязательств по Контракту несет Поставщик.</w:t>
      </w:r>
    </w:p>
    <w:p w:rsidR="00A1599A" w:rsidRPr="002A7F5C" w:rsidRDefault="00A1599A" w:rsidP="00A1599A">
      <w:pPr>
        <w:pStyle w:val="ad"/>
        <w:ind w:firstLine="709"/>
        <w:jc w:val="both"/>
        <w:rPr>
          <w:rFonts w:ascii="Times New Roman" w:hAnsi="Times New Roman"/>
          <w:bCs/>
          <w:sz w:val="24"/>
          <w:szCs w:val="24"/>
        </w:rPr>
      </w:pPr>
      <w:bookmarkStart w:id="1" w:name="_Hlk161838907"/>
      <w:r w:rsidRPr="008F7AB0">
        <w:rPr>
          <w:rFonts w:ascii="Times New Roman" w:hAnsi="Times New Roman"/>
          <w:sz w:val="24"/>
          <w:szCs w:val="24"/>
        </w:rPr>
        <w:t>З</w:t>
      </w:r>
      <w:r w:rsidRPr="008F7AB0">
        <w:rPr>
          <w:rFonts w:ascii="Times New Roman" w:hAnsi="Times New Roman"/>
          <w:bCs/>
          <w:sz w:val="24"/>
          <w:szCs w:val="24"/>
        </w:rPr>
        <w:t xml:space="preserve">а непредставление информации, указанной в пункте 4.1.7. Контракта, Поставщик выплачивает Заказчику пеню в размере 0,05 процента от цены договора, заключенного </w:t>
      </w:r>
      <w:r w:rsidRPr="008F7AB0">
        <w:rPr>
          <w:rFonts w:ascii="Times New Roman" w:hAnsi="Times New Roman"/>
          <w:bCs/>
          <w:sz w:val="24"/>
          <w:szCs w:val="24"/>
        </w:rPr>
        <w:lastRenderedPageBreak/>
        <w:t>поставщиком с соисполнителем, субподрядчиком. Пени подлежат начислению за каждый день просрочки исполнения такого обязательства.</w:t>
      </w:r>
      <w:bookmarkEnd w:id="1"/>
    </w:p>
    <w:p w:rsidR="00A1599A" w:rsidRPr="005D1359" w:rsidRDefault="00A1599A" w:rsidP="00A1599A">
      <w:pPr>
        <w:ind w:firstLine="567"/>
        <w:jc w:val="both"/>
        <w:rPr>
          <w:rFonts w:ascii="Times New Roman" w:hAnsi="Times New Roman"/>
          <w:sz w:val="24"/>
          <w:szCs w:val="24"/>
        </w:rPr>
      </w:pPr>
      <w:r w:rsidRPr="005D1359">
        <w:rPr>
          <w:rFonts w:ascii="Times New Roman" w:hAnsi="Times New Roman"/>
          <w:b/>
          <w:bCs/>
          <w:sz w:val="24"/>
          <w:szCs w:val="24"/>
        </w:rPr>
        <w:t>2. Требования к содержанию, в том числе составу, форме заявок на участие в открытом аукционе, и инструкция по заполнению заявок.</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Заявка должна быть оформлена в соответствии с требованиями, предусмотренными статьей 38 Закона ПМР от 26 ноября 2018 года № 318-З-</w:t>
      </w:r>
      <w:r w:rsidRPr="008F7AB0">
        <w:rPr>
          <w:rFonts w:ascii="Times New Roman" w:hAnsi="Times New Roman"/>
          <w:sz w:val="24"/>
          <w:szCs w:val="24"/>
          <w:lang w:val="en-US"/>
        </w:rPr>
        <w:t>VI</w:t>
      </w:r>
      <w:r w:rsidRPr="008F7AB0">
        <w:rPr>
          <w:rFonts w:ascii="Times New Roman" w:hAnsi="Times New Roman"/>
          <w:sz w:val="24"/>
          <w:szCs w:val="24"/>
        </w:rPr>
        <w:t xml:space="preserve"> «О закупках в Приднестровской Молдавской Республики» и Распоряжением Правительства ПМР от 25 марта 2020 года №198р «Об утверждении формы заявок участников закупки» и требованиями, указанными в извещении и документации о проведении открытого аукциона и предоставлена в порядке, предусмотренном документацией об открытом аукционе, в месте и до истечения срока, которые указаны в извещении о проведении открытого аукциона.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 xml:space="preserve">Заявки на участие в открытом аукционе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w:t>
      </w:r>
      <w:r w:rsidRPr="008F7AB0">
        <w:rPr>
          <w:rFonts w:ascii="Times New Roman" w:hAnsi="Times New Roman"/>
          <w:color w:val="000000" w:themeColor="text1"/>
          <w:sz w:val="24"/>
          <w:szCs w:val="24"/>
        </w:rPr>
        <w:t xml:space="preserve">адрес </w:t>
      </w:r>
      <w:hyperlink r:id="rId15" w:history="1">
        <w:r w:rsidRPr="00E11A8A">
          <w:rPr>
            <w:rStyle w:val="a3"/>
            <w:rFonts w:ascii="Times New Roman" w:hAnsi="Times New Roman"/>
            <w:color w:val="000000" w:themeColor="text1"/>
            <w:sz w:val="24"/>
            <w:szCs w:val="24"/>
            <w:u w:val="none"/>
          </w:rPr>
          <w:t>minsoctrudpmr@mail.ru</w:t>
        </w:r>
      </w:hyperlink>
      <w:r w:rsidRPr="00E11A8A">
        <w:rPr>
          <w:color w:val="000000" w:themeColor="text1"/>
        </w:rPr>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в) предмет Контракта в соответствии с пунктом 3 Извещения;</w:t>
      </w:r>
    </w:p>
    <w:p w:rsidR="00A1599A" w:rsidRPr="00D66C82" w:rsidRDefault="00A1599A" w:rsidP="00A1599A">
      <w:pPr>
        <w:ind w:firstLine="709"/>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Pr="000A4C97">
        <w:rPr>
          <w:rFonts w:ascii="Times New Roman" w:hAnsi="Times New Roman"/>
          <w:b/>
          <w:bCs/>
          <w:i/>
          <w:sz w:val="24"/>
          <w:szCs w:val="24"/>
          <w:u w:val="single"/>
        </w:rPr>
        <w:t xml:space="preserve">«Не вскрывать до </w:t>
      </w:r>
      <w:r w:rsidRPr="00216A03">
        <w:rPr>
          <w:rFonts w:ascii="Times New Roman" w:hAnsi="Times New Roman"/>
          <w:b/>
          <w:bCs/>
          <w:i/>
          <w:sz w:val="24"/>
          <w:szCs w:val="24"/>
          <w:u w:val="single"/>
        </w:rPr>
        <w:t>«10» часов «00»</w:t>
      </w:r>
      <w:r w:rsidRPr="005F4345">
        <w:rPr>
          <w:rFonts w:ascii="Times New Roman" w:hAnsi="Times New Roman"/>
          <w:b/>
          <w:bCs/>
          <w:i/>
          <w:sz w:val="24"/>
          <w:szCs w:val="24"/>
          <w:u w:val="single"/>
        </w:rPr>
        <w:t xml:space="preserve"> минут</w:t>
      </w:r>
      <w:r>
        <w:rPr>
          <w:rFonts w:ascii="Times New Roman" w:hAnsi="Times New Roman"/>
          <w:b/>
          <w:bCs/>
          <w:i/>
          <w:sz w:val="24"/>
          <w:szCs w:val="24"/>
          <w:u w:val="single"/>
        </w:rPr>
        <w:t xml:space="preserve"> по местному времени, </w:t>
      </w:r>
      <w:r w:rsidR="00716B1D">
        <w:rPr>
          <w:rFonts w:ascii="Times New Roman" w:hAnsi="Times New Roman"/>
          <w:b/>
          <w:bCs/>
          <w:i/>
          <w:color w:val="000000" w:themeColor="text1"/>
          <w:sz w:val="24"/>
          <w:szCs w:val="24"/>
          <w:u w:val="single"/>
        </w:rPr>
        <w:t>24</w:t>
      </w:r>
      <w:r w:rsidRPr="00482DBF">
        <w:rPr>
          <w:rFonts w:ascii="Times New Roman" w:hAnsi="Times New Roman"/>
          <w:b/>
          <w:bCs/>
          <w:i/>
          <w:color w:val="000000" w:themeColor="text1"/>
          <w:sz w:val="24"/>
          <w:szCs w:val="24"/>
          <w:u w:val="single"/>
        </w:rPr>
        <w:t xml:space="preserve"> марта </w:t>
      </w:r>
      <w:r w:rsidRPr="00F70D2F">
        <w:rPr>
          <w:rFonts w:ascii="Times New Roman" w:hAnsi="Times New Roman"/>
          <w:b/>
          <w:bCs/>
          <w:i/>
          <w:sz w:val="24"/>
          <w:szCs w:val="24"/>
          <w:u w:val="single"/>
        </w:rPr>
        <w:t>2026 года.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A1599A" w:rsidRDefault="00A1599A" w:rsidP="00A1599A">
      <w:pPr>
        <w:ind w:firstLine="709"/>
        <w:jc w:val="center"/>
        <w:rPr>
          <w:rFonts w:ascii="Times New Roman" w:hAnsi="Times New Roman"/>
          <w:b/>
          <w:sz w:val="24"/>
          <w:szCs w:val="24"/>
        </w:rPr>
      </w:pPr>
    </w:p>
    <w:p w:rsidR="00A1599A" w:rsidRDefault="00A1599A" w:rsidP="00A1599A">
      <w:pPr>
        <w:ind w:firstLine="709"/>
        <w:jc w:val="center"/>
        <w:rPr>
          <w:rFonts w:ascii="Times New Roman" w:hAnsi="Times New Roman"/>
          <w:b/>
          <w:sz w:val="24"/>
          <w:szCs w:val="24"/>
        </w:rPr>
      </w:pPr>
    </w:p>
    <w:p w:rsidR="00A1599A" w:rsidRPr="008F7AB0" w:rsidRDefault="00A1599A" w:rsidP="00A1599A">
      <w:pPr>
        <w:ind w:firstLine="709"/>
        <w:jc w:val="center"/>
        <w:rPr>
          <w:rFonts w:ascii="Times New Roman" w:hAnsi="Times New Roman"/>
          <w:b/>
          <w:sz w:val="24"/>
          <w:szCs w:val="24"/>
        </w:rPr>
      </w:pPr>
      <w:r w:rsidRPr="008F7AB0">
        <w:rPr>
          <w:rFonts w:ascii="Times New Roman" w:hAnsi="Times New Roman"/>
          <w:b/>
          <w:sz w:val="24"/>
          <w:szCs w:val="24"/>
        </w:rPr>
        <w:t>Форма заявки участника закупки:</w:t>
      </w:r>
    </w:p>
    <w:p w:rsidR="00A1599A" w:rsidRPr="008F7AB0" w:rsidRDefault="00A1599A" w:rsidP="00A1599A">
      <w:pPr>
        <w:ind w:firstLine="709"/>
        <w:jc w:val="center"/>
        <w:rPr>
          <w:rFonts w:ascii="Times New Roman" w:hAnsi="Times New Roman"/>
          <w:b/>
          <w:sz w:val="24"/>
          <w:szCs w:val="24"/>
        </w:rPr>
      </w:pPr>
    </w:p>
    <w:p w:rsidR="00A1599A" w:rsidRPr="008F7AB0" w:rsidRDefault="00A1599A" w:rsidP="00A1599A">
      <w:pPr>
        <w:jc w:val="center"/>
        <w:rPr>
          <w:rFonts w:ascii="Times New Roman" w:eastAsia="Calibri" w:hAnsi="Times New Roman"/>
          <w:sz w:val="24"/>
          <w:szCs w:val="24"/>
        </w:rPr>
      </w:pPr>
      <w:r w:rsidRPr="008F7AB0">
        <w:rPr>
          <w:rFonts w:ascii="Times New Roman" w:eastAsia="Calibri" w:hAnsi="Times New Roman"/>
          <w:sz w:val="24"/>
          <w:szCs w:val="24"/>
        </w:rPr>
        <w:t>Заявка на участие в закупке согласно извещению о закупке</w:t>
      </w:r>
    </w:p>
    <w:p w:rsidR="00A1599A" w:rsidRPr="008F7AB0" w:rsidRDefault="00A1599A" w:rsidP="00A1599A">
      <w:pPr>
        <w:jc w:val="both"/>
        <w:rPr>
          <w:rFonts w:ascii="Times New Roman" w:eastAsia="Calibri" w:hAnsi="Times New Roman"/>
          <w:sz w:val="24"/>
          <w:szCs w:val="24"/>
        </w:rPr>
      </w:pPr>
      <w:r w:rsidRPr="008F7AB0">
        <w:rPr>
          <w:rFonts w:ascii="Times New Roman" w:eastAsia="Calibri" w:hAnsi="Times New Roman"/>
          <w:sz w:val="24"/>
          <w:szCs w:val="24"/>
        </w:rPr>
        <w:t>______________________                                        _____________________________________________</w:t>
      </w:r>
    </w:p>
    <w:p w:rsidR="00A1599A" w:rsidRPr="008F7AB0" w:rsidRDefault="00A1599A" w:rsidP="00A1599A">
      <w:pPr>
        <w:jc w:val="both"/>
        <w:rPr>
          <w:rFonts w:ascii="Times New Roman" w:eastAsia="Calibri" w:hAnsi="Times New Roman"/>
          <w:sz w:val="24"/>
          <w:szCs w:val="24"/>
        </w:rPr>
      </w:pPr>
      <w:r w:rsidRPr="008F7AB0">
        <w:rPr>
          <w:rFonts w:ascii="Times New Roman" w:eastAsia="Calibri" w:hAnsi="Times New Roman"/>
          <w:sz w:val="24"/>
          <w:szCs w:val="24"/>
        </w:rPr>
        <w:t xml:space="preserve">(указать предмет </w:t>
      </w:r>
      <w:proofErr w:type="gramStart"/>
      <w:r w:rsidRPr="008F7AB0">
        <w:rPr>
          <w:rFonts w:ascii="Times New Roman" w:eastAsia="Calibri" w:hAnsi="Times New Roman"/>
          <w:sz w:val="24"/>
          <w:szCs w:val="24"/>
        </w:rPr>
        <w:t xml:space="preserve">закупки)   </w:t>
      </w:r>
      <w:proofErr w:type="gramEnd"/>
      <w:r w:rsidRPr="008F7AB0">
        <w:rPr>
          <w:rFonts w:ascii="Times New Roman" w:eastAsia="Calibri" w:hAnsi="Times New Roman"/>
          <w:sz w:val="24"/>
          <w:szCs w:val="24"/>
        </w:rPr>
        <w:t xml:space="preserve">                                             (указать наименование заказчика)</w:t>
      </w:r>
    </w:p>
    <w:p w:rsidR="00A1599A" w:rsidRPr="008F7AB0" w:rsidRDefault="00A1599A" w:rsidP="00A1599A">
      <w:pPr>
        <w:shd w:val="clear" w:color="auto" w:fill="FFFFFF"/>
        <w:ind w:right="150"/>
        <w:jc w:val="center"/>
        <w:rPr>
          <w:rFonts w:ascii="Times New Roman" w:hAnsi="Times New Roman"/>
          <w:sz w:val="24"/>
          <w:szCs w:val="24"/>
        </w:rPr>
      </w:pPr>
    </w:p>
    <w:p w:rsidR="00A1599A" w:rsidRPr="008F7AB0" w:rsidRDefault="00A1599A" w:rsidP="00A1599A">
      <w:pPr>
        <w:shd w:val="clear" w:color="auto" w:fill="FFFFFF"/>
        <w:ind w:right="150"/>
        <w:jc w:val="center"/>
        <w:rPr>
          <w:rFonts w:ascii="Times New Roman" w:hAnsi="Times New Roman"/>
          <w:sz w:val="24"/>
          <w:szCs w:val="24"/>
        </w:rPr>
      </w:pPr>
      <w:r w:rsidRPr="008F7AB0">
        <w:rPr>
          <w:rFonts w:ascii="Times New Roman" w:hAnsi="Times New Roman"/>
          <w:sz w:val="24"/>
          <w:szCs w:val="24"/>
        </w:rPr>
        <w:t>в отношении лота № ____________</w:t>
      </w:r>
    </w:p>
    <w:p w:rsidR="00A1599A" w:rsidRPr="008F7AB0" w:rsidRDefault="00A1599A" w:rsidP="00A1599A">
      <w:pPr>
        <w:shd w:val="clear" w:color="auto" w:fill="FFFFFF"/>
        <w:ind w:right="150"/>
        <w:jc w:val="center"/>
        <w:rPr>
          <w:rFonts w:ascii="Times New Roman" w:hAnsi="Times New Roman"/>
          <w:sz w:val="24"/>
          <w:szCs w:val="24"/>
        </w:rPr>
      </w:pPr>
    </w:p>
    <w:p w:rsidR="00A1599A" w:rsidRPr="008F7AB0" w:rsidRDefault="00A1599A" w:rsidP="00A1599A">
      <w:pPr>
        <w:shd w:val="clear" w:color="auto" w:fill="FFFFFF"/>
        <w:ind w:right="147"/>
        <w:jc w:val="both"/>
        <w:rPr>
          <w:rFonts w:ascii="Times New Roman" w:hAnsi="Times New Roman"/>
          <w:sz w:val="24"/>
          <w:szCs w:val="24"/>
        </w:rPr>
      </w:pPr>
      <w:r w:rsidRPr="008F7AB0">
        <w:rPr>
          <w:rFonts w:ascii="Times New Roman" w:hAnsi="Times New Roman"/>
          <w:sz w:val="24"/>
          <w:szCs w:val="24"/>
        </w:rPr>
        <w:t>Дата_____________                                                                                      исходящий № _____________</w:t>
      </w:r>
    </w:p>
    <w:p w:rsidR="00A1599A" w:rsidRPr="008F7AB0" w:rsidRDefault="00A1599A" w:rsidP="00A1599A">
      <w:pPr>
        <w:shd w:val="clear" w:color="auto" w:fill="FFFFFF"/>
        <w:ind w:right="147"/>
        <w:jc w:val="both"/>
        <w:rPr>
          <w:rFonts w:ascii="Times New Roman" w:hAnsi="Times New Roman"/>
          <w:sz w:val="24"/>
          <w:szCs w:val="24"/>
        </w:rPr>
      </w:pPr>
    </w:p>
    <w:p w:rsidR="00A1599A" w:rsidRPr="008F7AB0" w:rsidRDefault="00A1599A" w:rsidP="00A1599A">
      <w:pPr>
        <w:shd w:val="clear" w:color="auto" w:fill="FFFFFF"/>
        <w:ind w:right="147"/>
        <w:jc w:val="both"/>
        <w:rPr>
          <w:rFonts w:ascii="Times New Roman" w:hAnsi="Times New Roman"/>
          <w:sz w:val="24"/>
          <w:szCs w:val="24"/>
        </w:rPr>
      </w:pPr>
    </w:p>
    <w:p w:rsidR="00A1599A" w:rsidRPr="008F7AB0" w:rsidRDefault="00A1599A" w:rsidP="00A1599A">
      <w:pPr>
        <w:shd w:val="clear" w:color="auto" w:fill="FFFFFF"/>
        <w:ind w:right="150" w:firstLine="709"/>
        <w:jc w:val="both"/>
        <w:rPr>
          <w:rFonts w:ascii="Times New Roman" w:hAnsi="Times New Roman"/>
          <w:bCs/>
          <w:sz w:val="24"/>
          <w:szCs w:val="24"/>
        </w:rPr>
      </w:pPr>
      <w:r w:rsidRPr="008F7AB0">
        <w:rPr>
          <w:rFonts w:ascii="Times New Roman" w:hAnsi="Times New Roman"/>
          <w:bCs/>
          <w:sz w:val="24"/>
          <w:szCs w:val="24"/>
        </w:rPr>
        <w:t>1. Информация об участнике закупки:</w:t>
      </w:r>
    </w:p>
    <w:tbl>
      <w:tblPr>
        <w:tblW w:w="5000" w:type="pct"/>
        <w:tblLayout w:type="fixed"/>
        <w:tblCellMar>
          <w:left w:w="0" w:type="dxa"/>
          <w:right w:w="0" w:type="dxa"/>
        </w:tblCellMar>
        <w:tblLook w:val="04A0" w:firstRow="1" w:lastRow="0" w:firstColumn="1" w:lastColumn="0" w:noHBand="0" w:noVBand="1"/>
      </w:tblPr>
      <w:tblGrid>
        <w:gridCol w:w="4538"/>
        <w:gridCol w:w="582"/>
        <w:gridCol w:w="5084"/>
      </w:tblGrid>
      <w:tr w:rsidR="00A1599A" w:rsidRPr="008F7AB0" w:rsidTr="00547004">
        <w:tc>
          <w:tcPr>
            <w:tcW w:w="2223" w:type="pct"/>
            <w:vAlign w:val="center"/>
            <w:hideMark/>
          </w:tcPr>
          <w:p w:rsidR="00A1599A" w:rsidRPr="008F7AB0" w:rsidRDefault="00A1599A" w:rsidP="00547004">
            <w:pPr>
              <w:shd w:val="clear" w:color="auto" w:fill="FFFFFF"/>
              <w:ind w:right="150"/>
              <w:rPr>
                <w:rFonts w:ascii="Times New Roman" w:hAnsi="Times New Roman"/>
                <w:sz w:val="24"/>
                <w:szCs w:val="24"/>
              </w:rPr>
            </w:pPr>
            <w:r w:rsidRPr="008F7AB0">
              <w:rPr>
                <w:rFonts w:ascii="Times New Roman" w:hAnsi="Times New Roman"/>
                <w:sz w:val="24"/>
                <w:szCs w:val="24"/>
              </w:rPr>
              <w:t>Наименование участника закупки (фирменное наименование (наименование), фамилия, имя, отчество (при наличии))</w:t>
            </w:r>
          </w:p>
        </w:tc>
        <w:tc>
          <w:tcPr>
            <w:tcW w:w="285"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bottom w:val="single" w:sz="4" w:space="0" w:color="auto"/>
            </w:tcBorders>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A1599A" w:rsidRPr="008F7AB0" w:rsidTr="00547004">
        <w:tc>
          <w:tcPr>
            <w:tcW w:w="2223" w:type="pct"/>
            <w:vAlign w:val="center"/>
            <w:hideMark/>
          </w:tcPr>
          <w:p w:rsidR="00A1599A" w:rsidRPr="008F7AB0" w:rsidRDefault="00A1599A" w:rsidP="00547004">
            <w:pPr>
              <w:rPr>
                <w:rFonts w:ascii="Times New Roman" w:hAnsi="Times New Roman"/>
                <w:sz w:val="24"/>
                <w:szCs w:val="24"/>
              </w:rPr>
            </w:pPr>
            <w:r w:rsidRPr="008F7AB0">
              <w:rPr>
                <w:rFonts w:ascii="Times New Roman" w:hAnsi="Times New Roman"/>
                <w:sz w:val="24"/>
                <w:szCs w:val="24"/>
              </w:rPr>
              <w:t>Организационно-правовая форма</w:t>
            </w:r>
          </w:p>
        </w:tc>
        <w:tc>
          <w:tcPr>
            <w:tcW w:w="285" w:type="pct"/>
            <w:hideMark/>
          </w:tcPr>
          <w:p w:rsidR="00A1599A" w:rsidRPr="008F7AB0" w:rsidRDefault="00A1599A" w:rsidP="00547004">
            <w:pPr>
              <w:shd w:val="clear" w:color="auto" w:fill="FFFFFF"/>
              <w:ind w:right="150"/>
              <w:jc w:val="both"/>
              <w:rPr>
                <w:rFonts w:ascii="Times New Roman" w:hAnsi="Times New Roman"/>
                <w:sz w:val="24"/>
                <w:szCs w:val="24"/>
              </w:rPr>
            </w:pPr>
          </w:p>
        </w:tc>
        <w:tc>
          <w:tcPr>
            <w:tcW w:w="2491" w:type="pct"/>
            <w:tcBorders>
              <w:top w:val="single" w:sz="4" w:space="0" w:color="auto"/>
              <w:bottom w:val="single" w:sz="4" w:space="0" w:color="auto"/>
            </w:tcBorders>
            <w:hideMark/>
          </w:tcPr>
          <w:p w:rsidR="00A1599A" w:rsidRPr="008F7AB0" w:rsidRDefault="00A1599A" w:rsidP="00547004">
            <w:pPr>
              <w:shd w:val="clear" w:color="auto" w:fill="FFFFFF"/>
              <w:ind w:right="150"/>
              <w:jc w:val="both"/>
              <w:rPr>
                <w:rFonts w:ascii="Times New Roman" w:hAnsi="Times New Roman"/>
                <w:sz w:val="24"/>
                <w:szCs w:val="24"/>
              </w:rPr>
            </w:pPr>
          </w:p>
        </w:tc>
      </w:tr>
      <w:tr w:rsidR="00A1599A" w:rsidRPr="008F7AB0" w:rsidTr="00547004">
        <w:tc>
          <w:tcPr>
            <w:tcW w:w="2223" w:type="pct"/>
            <w:vAlign w:val="center"/>
            <w:hideMark/>
          </w:tcPr>
          <w:p w:rsidR="00A1599A" w:rsidRPr="008F7AB0" w:rsidRDefault="00A1599A" w:rsidP="00547004">
            <w:pPr>
              <w:rPr>
                <w:rFonts w:ascii="Times New Roman" w:hAnsi="Times New Roman"/>
                <w:sz w:val="24"/>
                <w:szCs w:val="24"/>
              </w:rPr>
            </w:pPr>
            <w:r w:rsidRPr="008F7AB0">
              <w:rPr>
                <w:rFonts w:ascii="Times New Roman" w:hAnsi="Times New Roman"/>
                <w:sz w:val="24"/>
                <w:szCs w:val="24"/>
              </w:rPr>
              <w:t>Почтовый адрес (для юридического лица); паспортные данные, сведения о месте жительства (для физического лица)</w:t>
            </w:r>
          </w:p>
        </w:tc>
        <w:tc>
          <w:tcPr>
            <w:tcW w:w="285"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A1599A" w:rsidRPr="008F7AB0" w:rsidTr="00547004">
        <w:tc>
          <w:tcPr>
            <w:tcW w:w="2223"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Место нахождения</w:t>
            </w:r>
          </w:p>
        </w:tc>
        <w:tc>
          <w:tcPr>
            <w:tcW w:w="285"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A1599A" w:rsidRPr="008F7AB0" w:rsidTr="00547004">
        <w:tc>
          <w:tcPr>
            <w:tcW w:w="2223"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Почтовый адрес</w:t>
            </w:r>
          </w:p>
        </w:tc>
        <w:tc>
          <w:tcPr>
            <w:tcW w:w="285"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r w:rsidR="00A1599A" w:rsidRPr="008F7AB0" w:rsidTr="00547004">
        <w:tc>
          <w:tcPr>
            <w:tcW w:w="2223"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Номер контактного телефона:</w:t>
            </w:r>
          </w:p>
        </w:tc>
        <w:tc>
          <w:tcPr>
            <w:tcW w:w="285" w:type="pct"/>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c>
          <w:tcPr>
            <w:tcW w:w="2491" w:type="pct"/>
            <w:tcBorders>
              <w:top w:val="single" w:sz="4" w:space="0" w:color="auto"/>
              <w:bottom w:val="single" w:sz="4" w:space="0" w:color="auto"/>
            </w:tcBorders>
            <w:hideMark/>
          </w:tcPr>
          <w:p w:rsidR="00A1599A" w:rsidRPr="008F7AB0" w:rsidRDefault="00A1599A" w:rsidP="00547004">
            <w:pPr>
              <w:shd w:val="clear" w:color="auto" w:fill="FFFFFF"/>
              <w:ind w:right="150"/>
              <w:jc w:val="both"/>
              <w:rPr>
                <w:rFonts w:ascii="Times New Roman" w:hAnsi="Times New Roman"/>
                <w:sz w:val="24"/>
                <w:szCs w:val="24"/>
              </w:rPr>
            </w:pPr>
            <w:r w:rsidRPr="008F7AB0">
              <w:rPr>
                <w:rFonts w:ascii="Times New Roman" w:hAnsi="Times New Roman"/>
                <w:sz w:val="24"/>
                <w:szCs w:val="24"/>
              </w:rPr>
              <w:t> </w:t>
            </w:r>
          </w:p>
        </w:tc>
      </w:tr>
    </w:tbl>
    <w:p w:rsidR="00A1599A" w:rsidRPr="008F7AB0" w:rsidRDefault="00A1599A" w:rsidP="00A1599A">
      <w:pPr>
        <w:rPr>
          <w:rFonts w:ascii="Times New Roman" w:eastAsia="Calibri" w:hAnsi="Times New Roman"/>
          <w:sz w:val="24"/>
          <w:szCs w:val="24"/>
        </w:rPr>
      </w:pPr>
    </w:p>
    <w:p w:rsidR="00A1599A" w:rsidRDefault="00A1599A" w:rsidP="00A1599A">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Изучив Извещение о проведении открытого аукциона на поставку </w:t>
      </w:r>
      <w:r>
        <w:rPr>
          <w:rFonts w:ascii="Times New Roman" w:hAnsi="Times New Roman"/>
          <w:sz w:val="24"/>
          <w:szCs w:val="24"/>
        </w:rPr>
        <w:t>молока и молочных товаров</w:t>
      </w:r>
      <w:r w:rsidRPr="008F7AB0">
        <w:rPr>
          <w:rFonts w:ascii="Times New Roman" w:eastAsia="Calibri" w:hAnsi="Times New Roman"/>
          <w:sz w:val="24"/>
          <w:szCs w:val="24"/>
        </w:rPr>
        <w:t xml:space="preserve">, и принимая установленные требования и условия закупки, _______________________, </w:t>
      </w:r>
    </w:p>
    <w:p w:rsidR="00A1599A" w:rsidRPr="008F7AB0" w:rsidRDefault="00A1599A" w:rsidP="00A1599A">
      <w:pPr>
        <w:ind w:firstLine="709"/>
        <w:jc w:val="both"/>
        <w:rPr>
          <w:rFonts w:ascii="Times New Roman" w:eastAsia="Calibri" w:hAnsi="Times New Roman"/>
          <w:sz w:val="24"/>
          <w:szCs w:val="24"/>
        </w:rPr>
      </w:pPr>
      <w:r w:rsidRPr="008F7AB0">
        <w:rPr>
          <w:rFonts w:ascii="Times New Roman" w:eastAsia="Calibri" w:hAnsi="Times New Roman"/>
          <w:sz w:val="24"/>
          <w:szCs w:val="24"/>
        </w:rPr>
        <w:lastRenderedPageBreak/>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     (полное наименование участника </w:t>
      </w:r>
      <w:proofErr w:type="gramStart"/>
      <w:r w:rsidRPr="008F7AB0">
        <w:rPr>
          <w:rFonts w:ascii="Times New Roman" w:eastAsia="Calibri" w:hAnsi="Times New Roman"/>
          <w:sz w:val="24"/>
          <w:szCs w:val="24"/>
        </w:rPr>
        <w:t xml:space="preserve">закупки)   </w:t>
      </w:r>
      <w:proofErr w:type="gramEnd"/>
      <w:r w:rsidRPr="008F7AB0">
        <w:rPr>
          <w:rFonts w:ascii="Times New Roman" w:eastAsia="Calibri" w:hAnsi="Times New Roman"/>
          <w:sz w:val="24"/>
          <w:szCs w:val="24"/>
        </w:rPr>
        <w:t xml:space="preserve">                                      предлагает заключить контракт на ________________</w:t>
      </w:r>
      <w:r>
        <w:rPr>
          <w:rFonts w:ascii="Times New Roman" w:eastAsia="Calibri" w:hAnsi="Times New Roman"/>
          <w:sz w:val="24"/>
          <w:szCs w:val="24"/>
        </w:rPr>
        <w:t>____________________________________</w:t>
      </w:r>
    </w:p>
    <w:p w:rsidR="00A1599A" w:rsidRDefault="00A1599A" w:rsidP="00A1599A">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A1599A" w:rsidRPr="008F7AB0" w:rsidRDefault="00A1599A" w:rsidP="00A1599A">
      <w:pPr>
        <w:jc w:val="both"/>
        <w:rPr>
          <w:rFonts w:ascii="Times New Roman" w:eastAsia="Calibri" w:hAnsi="Times New Roman"/>
          <w:sz w:val="24"/>
          <w:szCs w:val="24"/>
        </w:rPr>
      </w:pPr>
      <w:r w:rsidRPr="008F7AB0">
        <w:rPr>
          <w:rFonts w:ascii="Times New Roman" w:eastAsia="Calibri" w:hAnsi="Times New Roman"/>
          <w:sz w:val="24"/>
          <w:szCs w:val="24"/>
        </w:rPr>
        <w:t>на условиях и в соответствии с коммерческим и техническими предложениями, являющимися неотъемлемыми приложениями к настоящей заявке на участие открытом аукционе, на общую сумму: ****</w:t>
      </w:r>
    </w:p>
    <w:p w:rsidR="00A1599A" w:rsidRPr="008F7AB0" w:rsidRDefault="00A1599A" w:rsidP="00A1599A">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 Итоговая стоимость предложения: _________________________________________ </w:t>
      </w:r>
    </w:p>
    <w:p w:rsidR="00A1599A" w:rsidRPr="008F7AB0" w:rsidRDefault="00A1599A" w:rsidP="00A1599A">
      <w:pPr>
        <w:ind w:firstLine="709"/>
        <w:jc w:val="both"/>
        <w:rPr>
          <w:rFonts w:ascii="Times New Roman" w:eastAsia="Calibri" w:hAnsi="Times New Roman"/>
          <w:sz w:val="24"/>
          <w:szCs w:val="24"/>
        </w:rPr>
      </w:pPr>
      <w:r w:rsidRPr="008F7AB0">
        <w:rPr>
          <w:rFonts w:ascii="Times New Roman" w:eastAsia="Calibri" w:hAnsi="Times New Roman"/>
          <w:sz w:val="24"/>
          <w:szCs w:val="24"/>
        </w:rPr>
        <w:t xml:space="preserve">                                                                  (итоговая стоимость) </w:t>
      </w:r>
    </w:p>
    <w:p w:rsidR="00A1599A" w:rsidRPr="008F7AB0" w:rsidRDefault="00A1599A" w:rsidP="00A1599A">
      <w:pPr>
        <w:ind w:firstLine="709"/>
        <w:jc w:val="both"/>
        <w:rPr>
          <w:rFonts w:ascii="Times New Roman" w:eastAsia="Calibri" w:hAnsi="Times New Roman"/>
          <w:sz w:val="24"/>
          <w:szCs w:val="24"/>
        </w:rPr>
      </w:pPr>
    </w:p>
    <w:p w:rsidR="00A1599A" w:rsidRPr="008F7AB0" w:rsidRDefault="00A1599A" w:rsidP="00A1599A">
      <w:pPr>
        <w:ind w:firstLine="709"/>
        <w:jc w:val="both"/>
        <w:rPr>
          <w:rFonts w:ascii="Times New Roman" w:eastAsia="Calibri" w:hAnsi="Times New Roman"/>
          <w:b/>
          <w:i/>
          <w:sz w:val="24"/>
          <w:szCs w:val="24"/>
        </w:rPr>
      </w:pPr>
      <w:r w:rsidRPr="008F7AB0">
        <w:rPr>
          <w:rFonts w:ascii="Times New Roman" w:eastAsia="Calibri" w:hAnsi="Times New Roman"/>
          <w:sz w:val="24"/>
          <w:szCs w:val="24"/>
        </w:rPr>
        <w:t xml:space="preserve"> </w:t>
      </w:r>
      <w:r w:rsidRPr="008F7AB0">
        <w:rPr>
          <w:rFonts w:ascii="Times New Roman" w:eastAsia="Calibri" w:hAnsi="Times New Roman"/>
          <w:b/>
          <w:i/>
          <w:sz w:val="24"/>
          <w:szCs w:val="24"/>
        </w:rPr>
        <w:t>Документ (информационное письмо), которым участник закупки подтверждает своё соответствие требованиям, установленным документацией о закупке</w:t>
      </w:r>
    </w:p>
    <w:p w:rsidR="00A1599A" w:rsidRPr="008F7AB0" w:rsidRDefault="00A1599A" w:rsidP="00A1599A">
      <w:pPr>
        <w:ind w:firstLine="709"/>
        <w:contextualSpacing/>
        <w:jc w:val="both"/>
        <w:rPr>
          <w:rFonts w:ascii="Times New Roman" w:eastAsia="Calibri" w:hAnsi="Times New Roman"/>
          <w:sz w:val="24"/>
          <w:szCs w:val="24"/>
        </w:rPr>
      </w:pPr>
      <w:r w:rsidRPr="008F7AB0">
        <w:rPr>
          <w:rFonts w:ascii="Times New Roman" w:eastAsia="Calibri" w:hAnsi="Times New Roman"/>
          <w:sz w:val="24"/>
          <w:szCs w:val="24"/>
        </w:rPr>
        <w:t>Настоящим подтверждаем соответствие требованиям, установленным законодательством Приднестровской Молдавской Республики к лицам, осуществляющим выполнение работ, являющихся объектом закупки;</w:t>
      </w:r>
    </w:p>
    <w:p w:rsidR="00A1599A" w:rsidRPr="008F7AB0" w:rsidRDefault="00A1599A" w:rsidP="00A1599A">
      <w:pPr>
        <w:rPr>
          <w:rFonts w:ascii="Times New Roman" w:eastAsia="Calibri" w:hAnsi="Times New Roman"/>
          <w:sz w:val="24"/>
          <w:szCs w:val="24"/>
        </w:rPr>
      </w:pPr>
    </w:p>
    <w:p w:rsidR="00A1599A" w:rsidRPr="008F7AB0" w:rsidRDefault="00A1599A" w:rsidP="00A1599A">
      <w:pPr>
        <w:ind w:firstLine="567"/>
        <w:jc w:val="both"/>
        <w:rPr>
          <w:rFonts w:ascii="Times New Roman" w:hAnsi="Times New Roman"/>
          <w:sz w:val="24"/>
          <w:szCs w:val="24"/>
        </w:rPr>
      </w:pPr>
      <w:r w:rsidRPr="008F7AB0">
        <w:rPr>
          <w:rFonts w:ascii="Times New Roman" w:hAnsi="Times New Roman"/>
          <w:sz w:val="24"/>
          <w:szCs w:val="24"/>
        </w:rPr>
        <w:t>Против __________________________________________________________________</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 xml:space="preserve">                  (наименование участника процедуры закупки) </w:t>
      </w:r>
    </w:p>
    <w:p w:rsidR="00A1599A" w:rsidRDefault="00A1599A" w:rsidP="00A1599A">
      <w:pPr>
        <w:jc w:val="both"/>
        <w:rPr>
          <w:rFonts w:ascii="Times New Roman" w:hAnsi="Times New Roman"/>
          <w:sz w:val="24"/>
          <w:szCs w:val="24"/>
        </w:rPr>
      </w:pPr>
      <w:r w:rsidRPr="008F7AB0">
        <w:rPr>
          <w:rFonts w:ascii="Times New Roman" w:hAnsi="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A1599A" w:rsidRPr="008F7AB0" w:rsidRDefault="00A1599A" w:rsidP="00A1599A">
      <w:pPr>
        <w:jc w:val="both"/>
        <w:rPr>
          <w:rFonts w:ascii="Times New Roman" w:hAnsi="Times New Roman"/>
          <w:sz w:val="24"/>
          <w:szCs w:val="24"/>
        </w:rPr>
      </w:pP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У   ____________________________________</w:t>
      </w:r>
      <w:r>
        <w:rPr>
          <w:rFonts w:ascii="Times New Roman" w:hAnsi="Times New Roman"/>
          <w:bCs/>
          <w:sz w:val="24"/>
          <w:szCs w:val="24"/>
        </w:rPr>
        <w:t>_______________________________</w:t>
      </w: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 xml:space="preserve">                                       (наименование участника процедуры закупки)</w:t>
      </w:r>
    </w:p>
    <w:p w:rsidR="00A1599A" w:rsidRPr="008F7AB0" w:rsidRDefault="00A1599A" w:rsidP="00A1599A">
      <w:pPr>
        <w:jc w:val="both"/>
        <w:rPr>
          <w:rFonts w:ascii="Times New Roman" w:hAnsi="Times New Roman"/>
          <w:bCs/>
          <w:sz w:val="24"/>
          <w:szCs w:val="24"/>
        </w:rPr>
      </w:pPr>
      <w:r w:rsidRPr="008F7AB0">
        <w:rPr>
          <w:rFonts w:ascii="Times New Roman" w:hAnsi="Times New Roman"/>
          <w:bCs/>
          <w:sz w:val="24"/>
          <w:szCs w:val="24"/>
        </w:rPr>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p>
    <w:p w:rsidR="00A1599A" w:rsidRPr="008F7AB0" w:rsidRDefault="00A1599A" w:rsidP="00A1599A">
      <w:pPr>
        <w:ind w:firstLine="709"/>
        <w:jc w:val="both"/>
        <w:rPr>
          <w:rFonts w:ascii="Times New Roman" w:hAnsi="Times New Roman"/>
          <w:bCs/>
          <w:sz w:val="24"/>
          <w:szCs w:val="24"/>
        </w:rPr>
      </w:pPr>
      <w:r w:rsidRPr="008F7AB0">
        <w:rPr>
          <w:rFonts w:ascii="Times New Roman" w:hAnsi="Times New Roman"/>
          <w:bCs/>
          <w:sz w:val="24"/>
          <w:szCs w:val="24"/>
        </w:rPr>
        <w:t xml:space="preserve">                                       (наименование участника процедуры закупки)</w:t>
      </w:r>
    </w:p>
    <w:p w:rsidR="00A1599A" w:rsidRPr="008F7AB0" w:rsidRDefault="00A1599A" w:rsidP="00A1599A">
      <w:pPr>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A1599A" w:rsidRPr="008F7AB0" w:rsidRDefault="00A1599A" w:rsidP="00A1599A">
      <w:pPr>
        <w:jc w:val="both"/>
        <w:rPr>
          <w:rFonts w:ascii="Times New Roman" w:hAnsi="Times New Roman"/>
          <w:bCs/>
          <w:sz w:val="24"/>
          <w:szCs w:val="24"/>
        </w:rPr>
      </w:pPr>
    </w:p>
    <w:p w:rsidR="00A1599A" w:rsidRPr="008F7AB0" w:rsidRDefault="00A1599A" w:rsidP="00A1599A">
      <w:pPr>
        <w:rPr>
          <w:rFonts w:ascii="Times New Roman" w:eastAsia="Calibri" w:hAnsi="Times New Roman"/>
          <w:sz w:val="24"/>
          <w:szCs w:val="24"/>
        </w:rPr>
      </w:pPr>
    </w:p>
    <w:p w:rsidR="00A1599A" w:rsidRPr="008F7AB0" w:rsidRDefault="00A1599A" w:rsidP="00A1599A">
      <w:pPr>
        <w:shd w:val="clear" w:color="auto" w:fill="FFFFFF"/>
        <w:ind w:right="-1" w:firstLine="709"/>
        <w:jc w:val="both"/>
        <w:rPr>
          <w:rFonts w:ascii="Times New Roman" w:hAnsi="Times New Roman"/>
          <w:bCs/>
          <w:sz w:val="24"/>
          <w:szCs w:val="24"/>
        </w:rPr>
      </w:pPr>
      <w:r w:rsidRPr="008F7AB0">
        <w:rPr>
          <w:rFonts w:ascii="Times New Roman" w:hAnsi="Times New Roman"/>
          <w:bCs/>
          <w:sz w:val="24"/>
          <w:szCs w:val="24"/>
        </w:rPr>
        <w:t>2. Документы, прилагаемые участником закупки:</w:t>
      </w:r>
    </w:p>
    <w:p w:rsidR="00A1599A" w:rsidRPr="008F7AB0" w:rsidRDefault="00A1599A" w:rsidP="00A1599A">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документ, подтверждающий полномочия лица на осуществление действий от имени участника закупки;</w:t>
      </w:r>
    </w:p>
    <w:p w:rsidR="00A1599A" w:rsidRPr="008F7AB0" w:rsidRDefault="00A1599A" w:rsidP="00A1599A">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eastAsia="Times New Roman" w:hAnsi="Times New Roman"/>
          <w:sz w:val="24"/>
          <w:szCs w:val="24"/>
        </w:rPr>
        <w:t>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eastAsia="Times New Roman" w:hAnsi="Times New Roman"/>
          <w:sz w:val="24"/>
          <w:szCs w:val="24"/>
        </w:rPr>
        <w:t xml:space="preserve"> (оригинал)</w:t>
      </w:r>
      <w:r w:rsidRPr="008F7AB0">
        <w:rPr>
          <w:rFonts w:ascii="Times New Roman" w:eastAsia="Times New Roman" w:hAnsi="Times New Roman"/>
          <w:sz w:val="24"/>
          <w:szCs w:val="24"/>
        </w:rPr>
        <w:t>;</w:t>
      </w:r>
    </w:p>
    <w:p w:rsidR="00A1599A" w:rsidRPr="008F7AB0" w:rsidRDefault="00A1599A" w:rsidP="00A1599A">
      <w:pPr>
        <w:pStyle w:val="a6"/>
        <w:numPr>
          <w:ilvl w:val="0"/>
          <w:numId w:val="22"/>
        </w:numPr>
        <w:ind w:left="0" w:firstLine="709"/>
        <w:jc w:val="both"/>
        <w:rPr>
          <w:rFonts w:ascii="Times New Roman" w:eastAsia="Times New Roman" w:hAnsi="Times New Roman"/>
          <w:sz w:val="24"/>
          <w:szCs w:val="24"/>
        </w:rPr>
      </w:pPr>
      <w:r w:rsidRPr="008F7AB0">
        <w:rPr>
          <w:rFonts w:ascii="Times New Roman" w:eastAsia="Times New Roman" w:hAnsi="Times New Roman"/>
          <w:sz w:val="24"/>
          <w:szCs w:val="24"/>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rsidR="00A1599A" w:rsidRPr="008F7AB0" w:rsidRDefault="00A1599A" w:rsidP="00A1599A">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A1599A" w:rsidRPr="008F7AB0" w:rsidRDefault="00A1599A" w:rsidP="00A1599A">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sz w:val="24"/>
          <w:szCs w:val="24"/>
        </w:rPr>
        <w:t>предложение о цене контракта (лота № ______): _______________;</w:t>
      </w:r>
    </w:p>
    <w:p w:rsidR="00A1599A" w:rsidRPr="008F7AB0" w:rsidRDefault="00A1599A" w:rsidP="00A1599A">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A1599A" w:rsidRDefault="00A1599A" w:rsidP="00A1599A">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наименование производителя и страны происхождения товара;</w:t>
      </w:r>
    </w:p>
    <w:p w:rsidR="00A1599A" w:rsidRPr="008F7AB0" w:rsidRDefault="00A1599A" w:rsidP="00A1599A">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Pr>
          <w:rFonts w:ascii="Times New Roman" w:hAnsi="Times New Roman"/>
          <w:bCs/>
          <w:sz w:val="24"/>
          <w:szCs w:val="24"/>
        </w:rPr>
        <w:t>сертификат соответствия на товар;</w:t>
      </w:r>
    </w:p>
    <w:p w:rsidR="00A1599A" w:rsidRPr="008F7AB0" w:rsidRDefault="00A1599A" w:rsidP="00A1599A">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участник закупки вправе приложить иные документы, подтверждающие соответствие объекта требованиям, установленным документацией о закупке;</w:t>
      </w:r>
    </w:p>
    <w:p w:rsidR="00A1599A" w:rsidRPr="008F7AB0" w:rsidRDefault="00A1599A" w:rsidP="00A1599A">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bookmarkStart w:id="2" w:name="_Hlk141881837"/>
      <w:r w:rsidRPr="008F7AB0">
        <w:rPr>
          <w:rFonts w:ascii="Times New Roman" w:eastAsia="Times New Roman" w:hAnsi="Times New Roman"/>
          <w:sz w:val="24"/>
          <w:szCs w:val="24"/>
        </w:rPr>
        <w:lastRenderedPageBreak/>
        <w:t>документы, подтверждающие право участника открытого аукциона на получение преимуществ в соответствии с Законом о закупках, или копии этих документов;</w:t>
      </w:r>
      <w:bookmarkEnd w:id="2"/>
    </w:p>
    <w:p w:rsidR="00A1599A" w:rsidRPr="008F7AB0" w:rsidRDefault="00A1599A" w:rsidP="00A1599A">
      <w:pPr>
        <w:numPr>
          <w:ilvl w:val="0"/>
          <w:numId w:val="22"/>
        </w:numPr>
        <w:shd w:val="clear" w:color="auto" w:fill="FFFFFF"/>
        <w:tabs>
          <w:tab w:val="left" w:pos="993"/>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Приднестровской Молдавской Республики.</w:t>
      </w:r>
    </w:p>
    <w:p w:rsidR="00A1599A" w:rsidRPr="008F7AB0" w:rsidRDefault="00A1599A" w:rsidP="00A1599A">
      <w:pPr>
        <w:numPr>
          <w:ilvl w:val="0"/>
          <w:numId w:val="22"/>
        </w:numPr>
        <w:shd w:val="clear" w:color="auto" w:fill="FFFFFF"/>
        <w:tabs>
          <w:tab w:val="left" w:pos="1026"/>
        </w:tabs>
        <w:ind w:left="0" w:right="-1" w:firstLine="709"/>
        <w:contextualSpacing/>
        <w:jc w:val="both"/>
        <w:rPr>
          <w:rFonts w:ascii="Times New Roman" w:hAnsi="Times New Roman"/>
          <w:bCs/>
          <w:sz w:val="24"/>
          <w:szCs w:val="24"/>
        </w:rPr>
      </w:pPr>
      <w:r w:rsidRPr="008F7AB0">
        <w:rPr>
          <w:rFonts w:ascii="Times New Roman" w:hAnsi="Times New Roman"/>
          <w:bCs/>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A1599A" w:rsidRPr="008F7AB0" w:rsidRDefault="00A1599A" w:rsidP="00A1599A">
      <w:pPr>
        <w:shd w:val="clear" w:color="auto" w:fill="FFFFFF"/>
        <w:ind w:right="150" w:firstLine="709"/>
        <w:jc w:val="both"/>
        <w:rPr>
          <w:rFonts w:ascii="Times New Roman" w:hAnsi="Times New Roman"/>
          <w:bCs/>
          <w:sz w:val="24"/>
          <w:szCs w:val="24"/>
        </w:rPr>
      </w:pPr>
    </w:p>
    <w:p w:rsidR="00A1599A" w:rsidRPr="008F7AB0" w:rsidRDefault="00A1599A" w:rsidP="00A1599A">
      <w:pPr>
        <w:shd w:val="clear" w:color="auto" w:fill="FFFFFF"/>
        <w:ind w:right="150" w:firstLine="708"/>
        <w:jc w:val="both"/>
        <w:rPr>
          <w:rFonts w:ascii="Times New Roman" w:hAnsi="Times New Roman"/>
          <w:bCs/>
          <w:sz w:val="24"/>
          <w:szCs w:val="24"/>
        </w:rPr>
      </w:pPr>
      <w:r w:rsidRPr="008F7AB0">
        <w:rPr>
          <w:rFonts w:ascii="Times New Roman" w:hAnsi="Times New Roman"/>
          <w:bCs/>
          <w:sz w:val="24"/>
          <w:szCs w:val="24"/>
        </w:rPr>
        <w:t xml:space="preserve">Участник закупки/ уполномоченный представитель </w:t>
      </w:r>
    </w:p>
    <w:p w:rsidR="00A1599A" w:rsidRPr="008F7AB0" w:rsidRDefault="00A1599A" w:rsidP="00A1599A">
      <w:pPr>
        <w:shd w:val="clear" w:color="auto" w:fill="FFFFFF"/>
        <w:ind w:right="150"/>
        <w:jc w:val="both"/>
        <w:rPr>
          <w:rFonts w:ascii="Times New Roman" w:hAnsi="Times New Roman"/>
          <w:sz w:val="24"/>
          <w:szCs w:val="24"/>
        </w:rPr>
      </w:pPr>
      <w:r>
        <w:rPr>
          <w:rFonts w:ascii="Times New Roman" w:hAnsi="Times New Roman"/>
          <w:sz w:val="24"/>
          <w:szCs w:val="24"/>
        </w:rPr>
        <w:t xml:space="preserve">             </w:t>
      </w:r>
      <w:r w:rsidRPr="008F7AB0">
        <w:rPr>
          <w:rFonts w:ascii="Times New Roman" w:hAnsi="Times New Roman"/>
          <w:sz w:val="24"/>
          <w:szCs w:val="24"/>
        </w:rPr>
        <w:t>___________________________________                                               ____________________</w:t>
      </w:r>
    </w:p>
    <w:p w:rsidR="00A1599A" w:rsidRPr="008F7AB0" w:rsidRDefault="00A1599A" w:rsidP="00A1599A">
      <w:pPr>
        <w:shd w:val="clear" w:color="auto" w:fill="FFFFFF"/>
        <w:ind w:right="150" w:firstLine="708"/>
        <w:jc w:val="both"/>
        <w:rPr>
          <w:rFonts w:ascii="Times New Roman" w:hAnsi="Times New Roman"/>
          <w:i/>
          <w:sz w:val="24"/>
          <w:szCs w:val="24"/>
        </w:rPr>
      </w:pPr>
      <w:r>
        <w:rPr>
          <w:rFonts w:ascii="Times New Roman" w:hAnsi="Times New Roman"/>
          <w:i/>
          <w:sz w:val="24"/>
          <w:szCs w:val="24"/>
        </w:rPr>
        <w:t xml:space="preserve"> </w:t>
      </w:r>
      <w:r w:rsidRPr="008F7AB0">
        <w:rPr>
          <w:rFonts w:ascii="Times New Roman" w:hAnsi="Times New Roman"/>
          <w:i/>
          <w:sz w:val="24"/>
          <w:szCs w:val="24"/>
        </w:rPr>
        <w:t xml:space="preserve">фамилия, имя, отчество (при </w:t>
      </w:r>
      <w:proofErr w:type="gramStart"/>
      <w:r w:rsidRPr="008F7AB0">
        <w:rPr>
          <w:rFonts w:ascii="Times New Roman" w:hAnsi="Times New Roman"/>
          <w:i/>
          <w:sz w:val="24"/>
          <w:szCs w:val="24"/>
        </w:rPr>
        <w:t xml:space="preserve">наличии)   </w:t>
      </w:r>
      <w:proofErr w:type="gramEnd"/>
      <w:r w:rsidRPr="008F7AB0">
        <w:rPr>
          <w:rFonts w:ascii="Times New Roman" w:hAnsi="Times New Roman"/>
          <w:i/>
          <w:sz w:val="24"/>
          <w:szCs w:val="24"/>
        </w:rPr>
        <w:t xml:space="preserve">                                                   (подпись)</w:t>
      </w:r>
    </w:p>
    <w:p w:rsidR="00A1599A" w:rsidRPr="008F7AB0" w:rsidRDefault="00A1599A" w:rsidP="00A1599A">
      <w:pPr>
        <w:ind w:firstLine="709"/>
        <w:jc w:val="both"/>
        <w:rPr>
          <w:rFonts w:ascii="Times New Roman" w:hAnsi="Times New Roman"/>
          <w:sz w:val="24"/>
          <w:szCs w:val="24"/>
        </w:rPr>
      </w:pPr>
    </w:p>
    <w:p w:rsidR="00A1599A" w:rsidRDefault="00A1599A" w:rsidP="00A1599A">
      <w:pPr>
        <w:ind w:firstLine="709"/>
        <w:jc w:val="both"/>
        <w:rPr>
          <w:rFonts w:ascii="Times New Roman" w:hAnsi="Times New Roman"/>
          <w:sz w:val="24"/>
          <w:szCs w:val="24"/>
        </w:rPr>
      </w:pP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При этом:</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b/>
          <w:sz w:val="24"/>
          <w:szCs w:val="24"/>
        </w:rPr>
        <w:t>1</w:t>
      </w:r>
      <w:r w:rsidRPr="008F7AB0">
        <w:rPr>
          <w:rFonts w:ascii="Times New Roman" w:hAnsi="Times New Roman"/>
          <w:sz w:val="24"/>
          <w:szCs w:val="24"/>
        </w:rPr>
        <w:t xml:space="preserve">.Участник открытого аукциона подает в письменной форме заявку на участие в открытом аукционе в запечатанном конверте, не позволяющим просматривать содержание заявки до вскрытия или в форме электронного документа. </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b/>
          <w:sz w:val="24"/>
          <w:szCs w:val="24"/>
        </w:rPr>
        <w:t>2.</w:t>
      </w:r>
      <w:r w:rsidRPr="008F7AB0">
        <w:rPr>
          <w:rFonts w:ascii="Times New Roman" w:hAnsi="Times New Roman"/>
          <w:sz w:val="24"/>
          <w:szCs w:val="24"/>
        </w:rPr>
        <w:t xml:space="preserve"> Все листы поданной в письменной форме заявки на участие в открытом аукционе, все листы тома такой заявки должны быть прошиты и пронумерованы.</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Непосредственного участник открытого аукциона несет ответственность за подлинность и достоверность представленных информации и документов.</w:t>
      </w:r>
    </w:p>
    <w:p w:rsidR="00A1599A" w:rsidRPr="008F7AB0" w:rsidRDefault="00A1599A" w:rsidP="00A1599A">
      <w:pPr>
        <w:ind w:firstLine="709"/>
        <w:jc w:val="both"/>
        <w:rPr>
          <w:rFonts w:ascii="Times New Roman" w:hAnsi="Times New Roman"/>
          <w:sz w:val="24"/>
          <w:szCs w:val="24"/>
        </w:rPr>
      </w:pPr>
    </w:p>
    <w:p w:rsidR="00A1599A" w:rsidRPr="008F7AB0" w:rsidRDefault="00A1599A" w:rsidP="00A1599A">
      <w:pPr>
        <w:ind w:firstLine="709"/>
        <w:jc w:val="both"/>
        <w:rPr>
          <w:rFonts w:ascii="Times New Roman" w:hAnsi="Times New Roman"/>
          <w:b/>
          <w:sz w:val="24"/>
          <w:szCs w:val="24"/>
        </w:rPr>
      </w:pPr>
      <w:r w:rsidRPr="008F7AB0">
        <w:rPr>
          <w:rFonts w:ascii="Times New Roman" w:hAnsi="Times New Roman"/>
          <w:b/>
          <w:sz w:val="24"/>
          <w:szCs w:val="24"/>
        </w:rPr>
        <w:t>Участник открытого аукциона вправе подать только одну заявку на участие в открытом аукционе в отношении каждого объекта закупки.</w:t>
      </w:r>
    </w:p>
    <w:p w:rsidR="00A1599A" w:rsidRPr="005D1359" w:rsidRDefault="00A1599A" w:rsidP="00A1599A">
      <w:pPr>
        <w:ind w:firstLine="567"/>
        <w:jc w:val="both"/>
        <w:rPr>
          <w:rFonts w:ascii="Times New Roman" w:hAnsi="Times New Roman"/>
          <w:sz w:val="24"/>
          <w:szCs w:val="24"/>
        </w:rPr>
      </w:pPr>
      <w:r w:rsidRPr="005D1359">
        <w:rPr>
          <w:rFonts w:ascii="Times New Roman" w:hAnsi="Times New Roman"/>
          <w:b/>
          <w:bCs/>
          <w:sz w:val="24"/>
          <w:szCs w:val="24"/>
        </w:rPr>
        <w:t>3. Величина понижения начальной цены контракта «шаг аукциона».</w:t>
      </w:r>
    </w:p>
    <w:p w:rsidR="00A1599A" w:rsidRPr="005D1359" w:rsidRDefault="00A1599A" w:rsidP="00A1599A">
      <w:pPr>
        <w:ind w:firstLine="567"/>
        <w:jc w:val="both"/>
        <w:rPr>
          <w:rFonts w:ascii="Times New Roman" w:hAnsi="Times New Roman"/>
          <w:sz w:val="24"/>
          <w:szCs w:val="24"/>
        </w:rPr>
      </w:pPr>
      <w:r w:rsidRPr="005D1359">
        <w:rPr>
          <w:rFonts w:ascii="Times New Roman" w:hAnsi="Times New Roman"/>
          <w:b/>
          <w:bCs/>
          <w:sz w:val="24"/>
          <w:szCs w:val="24"/>
        </w:rPr>
        <w:t>Шаг аукциона – </w:t>
      </w:r>
      <w:r w:rsidRPr="005D1359">
        <w:rPr>
          <w:rFonts w:ascii="Times New Roman" w:hAnsi="Times New Roman"/>
          <w:bCs/>
          <w:sz w:val="24"/>
          <w:szCs w:val="24"/>
        </w:rPr>
        <w:t>0,</w:t>
      </w:r>
      <w:r w:rsidRPr="005D1359">
        <w:rPr>
          <w:rFonts w:ascii="Times New Roman" w:hAnsi="Times New Roman"/>
          <w:sz w:val="24"/>
          <w:szCs w:val="24"/>
        </w:rPr>
        <w:t>5 % начальной (максимальной) цены контракта.</w:t>
      </w:r>
    </w:p>
    <w:p w:rsidR="00A1599A" w:rsidRPr="005D1359" w:rsidRDefault="00A1599A" w:rsidP="00A1599A">
      <w:pPr>
        <w:ind w:firstLine="567"/>
        <w:jc w:val="both"/>
        <w:rPr>
          <w:rFonts w:ascii="Times New Roman" w:hAnsi="Times New Roman"/>
          <w:sz w:val="24"/>
          <w:szCs w:val="24"/>
        </w:rPr>
      </w:pPr>
      <w:r w:rsidRPr="005D1359">
        <w:rPr>
          <w:rFonts w:ascii="Times New Roman" w:hAnsi="Times New Roman"/>
          <w:b/>
          <w:bCs/>
          <w:sz w:val="24"/>
          <w:szCs w:val="24"/>
        </w:rPr>
        <w:t xml:space="preserve">4. Информация о валюте, используемой для формирования цены контракта и расчетов с поставщиками (подрядчиками, исполнителями) </w:t>
      </w:r>
      <w:r>
        <w:rPr>
          <w:rFonts w:ascii="Times New Roman" w:hAnsi="Times New Roman"/>
          <w:b/>
          <w:bCs/>
          <w:sz w:val="24"/>
          <w:szCs w:val="24"/>
        </w:rPr>
        <w:t>–</w:t>
      </w:r>
      <w:r w:rsidRPr="005D1359">
        <w:rPr>
          <w:rFonts w:ascii="Times New Roman" w:hAnsi="Times New Roman"/>
          <w:b/>
          <w:bCs/>
          <w:sz w:val="24"/>
          <w:szCs w:val="24"/>
        </w:rPr>
        <w:t xml:space="preserve"> </w:t>
      </w:r>
      <w:r>
        <w:rPr>
          <w:rFonts w:ascii="Times New Roman" w:hAnsi="Times New Roman"/>
          <w:sz w:val="24"/>
          <w:szCs w:val="24"/>
        </w:rPr>
        <w:t>рубли Приднестровской Молдавской Республики</w:t>
      </w:r>
      <w:r w:rsidRPr="005D1359">
        <w:rPr>
          <w:rFonts w:ascii="Times New Roman" w:hAnsi="Times New Roman"/>
          <w:sz w:val="24"/>
          <w:szCs w:val="24"/>
        </w:rPr>
        <w:t>.</w:t>
      </w:r>
    </w:p>
    <w:p w:rsidR="00A1599A" w:rsidRPr="005D1359" w:rsidRDefault="00A1599A" w:rsidP="00A1599A">
      <w:pPr>
        <w:ind w:firstLine="567"/>
        <w:jc w:val="both"/>
        <w:rPr>
          <w:rFonts w:ascii="Times New Roman" w:hAnsi="Times New Roman"/>
          <w:b/>
          <w:bCs/>
          <w:sz w:val="24"/>
          <w:szCs w:val="24"/>
        </w:rPr>
      </w:pPr>
      <w:r w:rsidRPr="005D1359">
        <w:rPr>
          <w:rFonts w:ascii="Times New Roman" w:hAnsi="Times New Roman"/>
          <w:b/>
          <w:bCs/>
          <w:sz w:val="24"/>
          <w:szCs w:val="24"/>
        </w:rPr>
        <w:t>5.</w:t>
      </w:r>
      <w:r w:rsidRPr="005D1359">
        <w:rPr>
          <w:rFonts w:ascii="Times New Roman" w:hAnsi="Times New Roman"/>
          <w:sz w:val="24"/>
          <w:szCs w:val="24"/>
        </w:rPr>
        <w:t> </w:t>
      </w:r>
      <w:r w:rsidRPr="005D1359">
        <w:rPr>
          <w:rFonts w:ascii="Times New Roman" w:hAnsi="Times New Roman"/>
          <w:b/>
          <w:bCs/>
          <w:sz w:val="24"/>
          <w:szCs w:val="24"/>
        </w:rPr>
        <w:t>Информация о возможности заказчика изменить условия контракта.</w:t>
      </w:r>
    </w:p>
    <w:p w:rsidR="00A1599A" w:rsidRPr="005D1359" w:rsidRDefault="00A1599A" w:rsidP="00A1599A">
      <w:pPr>
        <w:ind w:firstLine="567"/>
        <w:jc w:val="both"/>
        <w:rPr>
          <w:rFonts w:ascii="Times New Roman" w:hAnsi="Times New Roman"/>
          <w:b/>
          <w:bCs/>
          <w:sz w:val="24"/>
          <w:szCs w:val="24"/>
        </w:rPr>
      </w:pPr>
      <w:r w:rsidRPr="005D1359">
        <w:rPr>
          <w:rFonts w:ascii="Times New Roman" w:hAnsi="Times New Roman"/>
          <w:b/>
          <w:bCs/>
          <w:sz w:val="24"/>
          <w:szCs w:val="24"/>
        </w:rPr>
        <w:t>Заказчик вправе инициировать внесение изменений в контракт в следующих случаях:</w:t>
      </w:r>
    </w:p>
    <w:p w:rsidR="00A1599A" w:rsidRPr="00D80FB2" w:rsidRDefault="00A1599A" w:rsidP="00A1599A">
      <w:pPr>
        <w:ind w:firstLine="709"/>
        <w:jc w:val="both"/>
        <w:rPr>
          <w:rFonts w:ascii="Times New Roman" w:hAnsi="Times New Roman"/>
          <w:sz w:val="24"/>
          <w:szCs w:val="24"/>
        </w:rPr>
      </w:pPr>
      <w:r w:rsidRPr="00D80FB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1599A" w:rsidRPr="00D80FB2" w:rsidRDefault="00A1599A" w:rsidP="00A1599A">
      <w:pPr>
        <w:ind w:firstLine="567"/>
        <w:jc w:val="both"/>
        <w:rPr>
          <w:rFonts w:ascii="Times New Roman" w:hAnsi="Times New Roman"/>
          <w:sz w:val="24"/>
          <w:szCs w:val="24"/>
        </w:rPr>
      </w:pPr>
      <w:r w:rsidRPr="00D80FB2">
        <w:rPr>
          <w:rFonts w:ascii="Times New Roman" w:hAnsi="Times New Roman"/>
          <w:sz w:val="24"/>
          <w:szCs w:val="24"/>
        </w:rPr>
        <w:t>-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A1599A" w:rsidRPr="00D80FB2" w:rsidRDefault="00A1599A" w:rsidP="00A1599A">
      <w:pPr>
        <w:ind w:firstLine="567"/>
        <w:jc w:val="both"/>
        <w:rPr>
          <w:rFonts w:ascii="Times New Roman" w:hAnsi="Times New Roman"/>
          <w:sz w:val="24"/>
          <w:szCs w:val="24"/>
        </w:rPr>
      </w:pPr>
      <w:r w:rsidRPr="00D80FB2">
        <w:rPr>
          <w:rFonts w:ascii="Times New Roman" w:hAnsi="Times New Roman"/>
          <w:sz w:val="24"/>
          <w:szCs w:val="24"/>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rsidR="00A1599A" w:rsidRPr="00D80FB2" w:rsidRDefault="00A1599A" w:rsidP="00A1599A">
      <w:pPr>
        <w:pStyle w:val="ab"/>
        <w:ind w:firstLine="709"/>
        <w:rPr>
          <w:sz w:val="24"/>
          <w:szCs w:val="24"/>
        </w:rPr>
      </w:pPr>
      <w:r w:rsidRPr="00D80FB2">
        <w:rPr>
          <w:sz w:val="24"/>
          <w:szCs w:val="24"/>
        </w:rPr>
        <w:t>-изменение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A1599A" w:rsidRPr="00D80FB2" w:rsidRDefault="00A1599A" w:rsidP="00A1599A">
      <w:pPr>
        <w:ind w:firstLine="709"/>
        <w:jc w:val="both"/>
        <w:rPr>
          <w:rFonts w:ascii="Times New Roman" w:hAnsi="Times New Roman"/>
          <w:sz w:val="24"/>
          <w:szCs w:val="24"/>
        </w:rPr>
      </w:pPr>
      <w:r w:rsidRPr="00D80FB2">
        <w:rPr>
          <w:rFonts w:ascii="Times New Roman" w:hAnsi="Times New Roman"/>
          <w:sz w:val="24"/>
          <w:szCs w:val="24"/>
        </w:rPr>
        <w:t>-изменение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A1599A" w:rsidRPr="00D80FB2" w:rsidRDefault="00A1599A" w:rsidP="00A1599A">
      <w:pPr>
        <w:ind w:firstLine="709"/>
        <w:jc w:val="both"/>
        <w:rPr>
          <w:rFonts w:ascii="Times New Roman" w:hAnsi="Times New Roman"/>
          <w:sz w:val="24"/>
          <w:szCs w:val="24"/>
        </w:rPr>
      </w:pPr>
      <w:r w:rsidRPr="00D80FB2">
        <w:rPr>
          <w:rFonts w:ascii="Times New Roman" w:hAnsi="Times New Roman"/>
          <w:sz w:val="24"/>
          <w:szCs w:val="24"/>
        </w:rPr>
        <w:t>-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A1599A" w:rsidRPr="00D80FB2" w:rsidRDefault="00A1599A" w:rsidP="00A1599A">
      <w:pPr>
        <w:ind w:firstLine="567"/>
        <w:jc w:val="both"/>
        <w:rPr>
          <w:rFonts w:ascii="Times New Roman" w:hAnsi="Times New Roman"/>
          <w:sz w:val="24"/>
          <w:szCs w:val="24"/>
        </w:rPr>
      </w:pPr>
      <w:r w:rsidRPr="00D80FB2">
        <w:rPr>
          <w:rFonts w:ascii="Times New Roman" w:hAnsi="Times New Roman"/>
          <w:sz w:val="24"/>
          <w:szCs w:val="24"/>
        </w:rPr>
        <w:lastRenderedPageBreak/>
        <w:t>- в иных случаях, предусмотренных действующим законодательством и условиями контракта.</w:t>
      </w:r>
    </w:p>
    <w:p w:rsidR="00A1599A" w:rsidRPr="005D1359" w:rsidRDefault="00A1599A" w:rsidP="00A1599A">
      <w:pPr>
        <w:ind w:firstLine="567"/>
        <w:jc w:val="both"/>
        <w:rPr>
          <w:rFonts w:ascii="Times New Roman" w:hAnsi="Times New Roman"/>
          <w:sz w:val="24"/>
          <w:szCs w:val="24"/>
        </w:rPr>
      </w:pPr>
      <w:r w:rsidRPr="005D1359">
        <w:rPr>
          <w:rFonts w:ascii="Times New Roman" w:hAnsi="Times New Roman"/>
          <w:b/>
          <w:bCs/>
          <w:sz w:val="24"/>
          <w:szCs w:val="24"/>
        </w:rPr>
        <w:t>6. Срок, в течение которого победитель открытого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Контракт заключается с победителем не позднее чем через 5 (пять) рабочих дней со дня размещения в информационной системе протокола открытого аукциона.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В случае если в срок, предусмотренный документацией об открытом аукционе, победитель аукциона не представил заказчику подписанный контракт, победитель признается уклонившимся от заключения контракта.</w:t>
      </w:r>
    </w:p>
    <w:p w:rsidR="00A1599A" w:rsidRPr="008F7AB0" w:rsidRDefault="00A1599A" w:rsidP="00A1599A">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 xml:space="preserve">В случае если победитель открытого аукциона признан уклонившимся от заключения контракта, заказчик вправе обратиться в Арбитражный суд Приднестровской Молдавской Республики с требованием о возмещении убытков, причиненных уклонением от заключения контракта, и вправе заключить контракт с участником открытого аукциона, который сделал предпоследнее предложение о цене контракта, с согласия этого участника. </w:t>
      </w:r>
    </w:p>
    <w:p w:rsidR="00A1599A" w:rsidRPr="008F7AB0" w:rsidRDefault="00A1599A" w:rsidP="00A1599A">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В случае отказа участника открытого аукциона, который сделал предпоследнее предложение о цене контракта, от заключения контракта заказчик принимает решение о признании открытого аукциона несостоявшимся.</w:t>
      </w:r>
    </w:p>
    <w:p w:rsidR="00A1599A" w:rsidRPr="00F7126F" w:rsidRDefault="00A1599A" w:rsidP="00A1599A">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Контракт заключается на условиях, указанных в документации об открытом аукционе, по цене, предложенной победителем, или в случае заключения контракта с участником, который сделал предпоследнее предложение о цене контракта, по цене, предложенной этим участником.</w:t>
      </w:r>
    </w:p>
    <w:p w:rsidR="00A1599A" w:rsidRPr="005D1359" w:rsidRDefault="00A1599A" w:rsidP="00A1599A">
      <w:pPr>
        <w:ind w:firstLine="567"/>
        <w:jc w:val="both"/>
        <w:rPr>
          <w:rFonts w:ascii="Times New Roman" w:hAnsi="Times New Roman"/>
          <w:sz w:val="24"/>
          <w:szCs w:val="24"/>
        </w:rPr>
      </w:pPr>
      <w:r w:rsidRPr="005D1359">
        <w:rPr>
          <w:rFonts w:ascii="Times New Roman" w:hAnsi="Times New Roman"/>
          <w:b/>
          <w:bCs/>
          <w:sz w:val="24"/>
          <w:szCs w:val="24"/>
        </w:rPr>
        <w:t>7. Порядок, даты начала и окончания срока предоставления участникам такого аукциона разъяснений положений документации о таком аукционе.</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 xml:space="preserve">После даты размещения извещения о проведении открытого аукциона, но не позднее чем за 3 (три) дня до даты окончания срока подачи заявок на участие в открытом аукционе, любой участник открытого аукциона вправе направить запрос о даче разъяснений положений документации о таком аукционе с указанием формы предоставления разъяснений (по почте заказным письмом, в форме электронного документа или на электронном носителе). </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 xml:space="preserve">Запрос о даче разъяснений подается по адресу (электронному или почтовому) заказчика, указанному в Извещении о проведении открытого аукциона. </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В заявлении о даче разъяснений в обязательном порядке должны быть указаны:</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а) Фирменное наименование (наименование) - для юридического лица, фамилия, имя, отчество (при наличии – для индивидуального предпринимателя;</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б) Почтовый адрес (для юридического лица); паспортные данные, сведения о месте жительства (для физического лица);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в) Место нахождения;</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г) Номер контактного телефона;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д) Адрес электронной почты.</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В течение 2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Предоставление разъяснений осуществляется без взимания платы, за исключением платы, которая может взиматься за предоставление разъяснений на электронном носителе.</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 xml:space="preserve">Порядок предоставления участникам открытого аукциона разъяснений положений документации об открытом аукционе определен статьей 37 Закона Приднестровской Молдавской Республики «О закупках в Приднестровской Молдавской Республике». </w:t>
      </w:r>
    </w:p>
    <w:p w:rsidR="00A1599A" w:rsidRPr="0023196D" w:rsidRDefault="00A1599A" w:rsidP="00A1599A">
      <w:pPr>
        <w:ind w:firstLine="567"/>
        <w:jc w:val="both"/>
        <w:rPr>
          <w:rFonts w:ascii="Times New Roman" w:hAnsi="Times New Roman"/>
          <w:sz w:val="24"/>
          <w:szCs w:val="24"/>
        </w:rPr>
      </w:pPr>
      <w:r w:rsidRPr="005D1359">
        <w:rPr>
          <w:rFonts w:ascii="Times New Roman" w:hAnsi="Times New Roman"/>
          <w:bCs/>
          <w:sz w:val="24"/>
          <w:szCs w:val="24"/>
        </w:rPr>
        <w:t xml:space="preserve">Дата начала срока предоставления участникам аукциона разъяснения положений документации об </w:t>
      </w:r>
      <w:r w:rsidRPr="00F70D2F">
        <w:rPr>
          <w:rFonts w:ascii="Times New Roman" w:hAnsi="Times New Roman"/>
          <w:bCs/>
          <w:sz w:val="24"/>
          <w:szCs w:val="24"/>
        </w:rPr>
        <w:t>аукционе – </w:t>
      </w:r>
      <w:r w:rsidR="0064581E">
        <w:rPr>
          <w:rFonts w:ascii="Times New Roman" w:hAnsi="Times New Roman"/>
          <w:bCs/>
          <w:sz w:val="24"/>
          <w:szCs w:val="24"/>
        </w:rPr>
        <w:t>13 марта</w:t>
      </w:r>
      <w:r w:rsidRPr="00F70D2F">
        <w:rPr>
          <w:rFonts w:ascii="Times New Roman" w:hAnsi="Times New Roman"/>
          <w:bCs/>
          <w:sz w:val="24"/>
          <w:szCs w:val="24"/>
        </w:rPr>
        <w:t xml:space="preserve"> 2026 г., 8:30 часов.</w:t>
      </w:r>
    </w:p>
    <w:p w:rsidR="00A1599A" w:rsidRPr="0023196D" w:rsidRDefault="00A1599A" w:rsidP="00A1599A">
      <w:pPr>
        <w:ind w:firstLine="567"/>
        <w:jc w:val="both"/>
        <w:rPr>
          <w:rFonts w:ascii="Times New Roman" w:hAnsi="Times New Roman"/>
          <w:sz w:val="24"/>
          <w:szCs w:val="24"/>
        </w:rPr>
      </w:pPr>
      <w:r w:rsidRPr="0023196D">
        <w:rPr>
          <w:rFonts w:ascii="Times New Roman" w:hAnsi="Times New Roman"/>
          <w:bCs/>
          <w:sz w:val="24"/>
          <w:szCs w:val="24"/>
        </w:rPr>
        <w:lastRenderedPageBreak/>
        <w:t xml:space="preserve">Дата окончания срока предоставления участникам аукциона разъяснения положений документации об </w:t>
      </w:r>
      <w:r w:rsidRPr="000A4C97">
        <w:rPr>
          <w:rFonts w:ascii="Times New Roman" w:hAnsi="Times New Roman"/>
          <w:bCs/>
          <w:sz w:val="24"/>
          <w:szCs w:val="24"/>
        </w:rPr>
        <w:t>аук</w:t>
      </w:r>
      <w:r>
        <w:rPr>
          <w:rFonts w:ascii="Times New Roman" w:hAnsi="Times New Roman"/>
          <w:bCs/>
          <w:sz w:val="24"/>
          <w:szCs w:val="24"/>
        </w:rPr>
        <w:t xml:space="preserve">ционе – </w:t>
      </w:r>
      <w:r w:rsidR="0064581E">
        <w:rPr>
          <w:rFonts w:ascii="Times New Roman" w:hAnsi="Times New Roman"/>
          <w:bCs/>
          <w:sz w:val="24"/>
          <w:szCs w:val="24"/>
        </w:rPr>
        <w:t>24</w:t>
      </w:r>
      <w:r w:rsidRPr="00F70D2F">
        <w:rPr>
          <w:rFonts w:ascii="Times New Roman" w:hAnsi="Times New Roman"/>
          <w:bCs/>
          <w:sz w:val="24"/>
          <w:szCs w:val="24"/>
        </w:rPr>
        <w:t xml:space="preserve"> </w:t>
      </w:r>
      <w:r w:rsidR="0064581E">
        <w:rPr>
          <w:rFonts w:ascii="Times New Roman" w:hAnsi="Times New Roman"/>
          <w:bCs/>
          <w:sz w:val="24"/>
          <w:szCs w:val="24"/>
        </w:rPr>
        <w:t>марта</w:t>
      </w:r>
      <w:r w:rsidRPr="00F70D2F">
        <w:rPr>
          <w:rFonts w:ascii="Times New Roman" w:hAnsi="Times New Roman"/>
          <w:bCs/>
          <w:sz w:val="24"/>
          <w:szCs w:val="24"/>
        </w:rPr>
        <w:t xml:space="preserve"> 2026 г., </w:t>
      </w:r>
      <w:r w:rsidRPr="00090929">
        <w:rPr>
          <w:rFonts w:ascii="Times New Roman" w:hAnsi="Times New Roman"/>
          <w:bCs/>
          <w:sz w:val="24"/>
          <w:szCs w:val="24"/>
        </w:rPr>
        <w:t>10:00 часов.</w:t>
      </w:r>
    </w:p>
    <w:p w:rsidR="00A1599A" w:rsidRPr="008F7AB0" w:rsidRDefault="00A1599A" w:rsidP="00A1599A">
      <w:pPr>
        <w:ind w:firstLine="709"/>
        <w:jc w:val="both"/>
        <w:rPr>
          <w:rFonts w:ascii="Times New Roman" w:hAnsi="Times New Roman"/>
          <w:b/>
          <w:bCs/>
          <w:sz w:val="24"/>
          <w:szCs w:val="24"/>
          <w:shd w:val="clear" w:color="auto" w:fill="FFFFFF"/>
        </w:rPr>
      </w:pPr>
      <w:r>
        <w:rPr>
          <w:rFonts w:ascii="Times New Roman" w:hAnsi="Times New Roman"/>
          <w:b/>
          <w:bCs/>
          <w:sz w:val="24"/>
          <w:szCs w:val="24"/>
        </w:rPr>
        <w:t>8</w:t>
      </w:r>
      <w:r w:rsidRPr="008F7AB0">
        <w:rPr>
          <w:rFonts w:ascii="Times New Roman" w:hAnsi="Times New Roman"/>
          <w:b/>
          <w:bCs/>
          <w:sz w:val="24"/>
          <w:szCs w:val="24"/>
        </w:rPr>
        <w:t>.</w:t>
      </w:r>
      <w:r w:rsidRPr="008F7AB0">
        <w:rPr>
          <w:rFonts w:ascii="Times New Roman" w:hAnsi="Times New Roman"/>
          <w:sz w:val="24"/>
          <w:szCs w:val="24"/>
        </w:rPr>
        <w:t xml:space="preserve"> </w:t>
      </w:r>
      <w:r w:rsidRPr="008F7AB0">
        <w:rPr>
          <w:rFonts w:ascii="Times New Roman" w:hAnsi="Times New Roman"/>
          <w:b/>
          <w:bCs/>
          <w:sz w:val="24"/>
          <w:szCs w:val="24"/>
          <w:shd w:val="clear" w:color="auto" w:fill="FFFFFF"/>
        </w:rPr>
        <w:t>Информация о возможности одностороннего отказа от исполнения контракта.</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599A" w:rsidRPr="008F7AB0" w:rsidRDefault="00A1599A" w:rsidP="00A1599A">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rsidR="00A1599A" w:rsidRPr="008F7AB0" w:rsidRDefault="00A1599A" w:rsidP="00A1599A">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A1599A" w:rsidRPr="008F7AB0" w:rsidRDefault="00A1599A" w:rsidP="00A1599A">
      <w:pPr>
        <w:shd w:val="clear" w:color="auto" w:fill="FFFFFF"/>
        <w:ind w:firstLine="709"/>
        <w:jc w:val="both"/>
        <w:rPr>
          <w:rFonts w:ascii="Times New Roman" w:eastAsia="Times New Roman" w:hAnsi="Times New Roman"/>
          <w:sz w:val="24"/>
          <w:szCs w:val="24"/>
        </w:rPr>
      </w:pPr>
      <w:r w:rsidRPr="008F7AB0">
        <w:rPr>
          <w:rFonts w:ascii="Times New Roman" w:eastAsia="Times New Roman" w:hAnsi="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A1599A" w:rsidRPr="008F7AB0" w:rsidRDefault="00A1599A" w:rsidP="00A1599A">
      <w:pPr>
        <w:ind w:firstLine="709"/>
        <w:jc w:val="both"/>
        <w:rPr>
          <w:rFonts w:ascii="Times New Roman" w:hAnsi="Times New Roman"/>
          <w:sz w:val="24"/>
          <w:szCs w:val="24"/>
        </w:rPr>
      </w:pPr>
      <w:r w:rsidRPr="008F7AB0">
        <w:rPr>
          <w:rFonts w:ascii="Times New Roman" w:hAnsi="Times New Roman"/>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при условии, если это было предусмотрено Контрактом.</w:t>
      </w:r>
    </w:p>
    <w:p w:rsidR="00A1599A" w:rsidRPr="00F7126F" w:rsidRDefault="00A1599A" w:rsidP="00A1599A">
      <w:pPr>
        <w:shd w:val="clear" w:color="auto" w:fill="FFFFFF"/>
        <w:ind w:firstLine="709"/>
        <w:jc w:val="both"/>
        <w:rPr>
          <w:rFonts w:ascii="Times New Roman" w:hAnsi="Times New Roman"/>
          <w:sz w:val="24"/>
          <w:szCs w:val="24"/>
        </w:rPr>
      </w:pPr>
      <w:r w:rsidRPr="008F7AB0">
        <w:rPr>
          <w:rFonts w:ascii="Times New Roman" w:eastAsia="Times New Roman" w:hAnsi="Times New Roman"/>
          <w:sz w:val="24"/>
          <w:szCs w:val="24"/>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A1599A" w:rsidRPr="008F7AB0" w:rsidRDefault="00A1599A" w:rsidP="00A1599A">
      <w:pPr>
        <w:ind w:firstLine="709"/>
        <w:jc w:val="both"/>
        <w:rPr>
          <w:rFonts w:ascii="Times New Roman" w:hAnsi="Times New Roman"/>
          <w:b/>
          <w:sz w:val="24"/>
          <w:szCs w:val="24"/>
        </w:rPr>
      </w:pPr>
      <w:r>
        <w:rPr>
          <w:rFonts w:ascii="Times New Roman" w:eastAsia="Times New Roman" w:hAnsi="Times New Roman"/>
          <w:sz w:val="24"/>
          <w:szCs w:val="24"/>
        </w:rPr>
        <w:t>9</w:t>
      </w:r>
      <w:r w:rsidRPr="008F7AB0">
        <w:rPr>
          <w:rFonts w:ascii="Times New Roman" w:eastAsia="Times New Roman" w:hAnsi="Times New Roman"/>
          <w:sz w:val="24"/>
          <w:szCs w:val="24"/>
        </w:rPr>
        <w:t xml:space="preserve">. </w:t>
      </w:r>
      <w:r w:rsidRPr="008F7AB0">
        <w:rPr>
          <w:rFonts w:ascii="Times New Roman" w:hAnsi="Times New Roman"/>
          <w:b/>
          <w:sz w:val="24"/>
          <w:szCs w:val="24"/>
        </w:rPr>
        <w:t>Преимущества, предоставляемые Заказчиком в соответствии с Законом «О закупках в ПМР».</w:t>
      </w:r>
    </w:p>
    <w:p w:rsidR="00A1599A" w:rsidRPr="00F7126F" w:rsidRDefault="00A1599A" w:rsidP="00A1599A">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t>В соответствии со статьей 19 Закона ПМР от 26 ноября 2018 года № 318-З-VI "О закупках в Приднестровской Молдавской Республике" преимущества предоставляются:</w:t>
      </w:r>
    </w:p>
    <w:p w:rsidR="00A1599A" w:rsidRPr="00F7126F" w:rsidRDefault="00A1599A" w:rsidP="00A1599A">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t>а) учреждениям и организациям уголовно-исполнительной системы;</w:t>
      </w:r>
    </w:p>
    <w:p w:rsidR="00A1599A" w:rsidRPr="00F7126F" w:rsidRDefault="00A1599A" w:rsidP="00A1599A">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t>б) организациям, применяющим труд инвалидов;</w:t>
      </w:r>
    </w:p>
    <w:p w:rsidR="00A1599A" w:rsidRPr="00F7126F" w:rsidRDefault="00A1599A" w:rsidP="00A1599A">
      <w:pPr>
        <w:ind w:firstLine="709"/>
        <w:jc w:val="both"/>
        <w:rPr>
          <w:rFonts w:ascii="Times New Roman" w:eastAsia="Times New Roman" w:hAnsi="Times New Roman"/>
          <w:sz w:val="22"/>
          <w:szCs w:val="24"/>
        </w:rPr>
      </w:pPr>
      <w:r w:rsidRPr="00F7126F">
        <w:rPr>
          <w:rFonts w:ascii="Times New Roman" w:eastAsia="Times New Roman" w:hAnsi="Times New Roman"/>
          <w:sz w:val="22"/>
          <w:szCs w:val="24"/>
        </w:rPr>
        <w:t>в) отечественным производителям;</w:t>
      </w:r>
    </w:p>
    <w:p w:rsidR="00A1599A" w:rsidRPr="00F7126F" w:rsidRDefault="00A1599A" w:rsidP="00A1599A">
      <w:pPr>
        <w:ind w:firstLine="709"/>
        <w:jc w:val="both"/>
        <w:rPr>
          <w:rFonts w:ascii="Times New Roman" w:hAnsi="Times New Roman"/>
          <w:sz w:val="22"/>
          <w:szCs w:val="24"/>
        </w:rPr>
      </w:pPr>
      <w:r w:rsidRPr="00F7126F">
        <w:rPr>
          <w:rFonts w:ascii="Times New Roman" w:eastAsia="Times New Roman" w:hAnsi="Times New Roman"/>
          <w:sz w:val="22"/>
          <w:szCs w:val="24"/>
        </w:rPr>
        <w:t>г) отечественным импортерам;</w:t>
      </w:r>
    </w:p>
    <w:p w:rsidR="00A1599A" w:rsidRPr="00F7126F" w:rsidRDefault="00A1599A" w:rsidP="00A1599A">
      <w:pPr>
        <w:ind w:firstLine="709"/>
        <w:jc w:val="both"/>
        <w:rPr>
          <w:rFonts w:ascii="Times New Roman" w:hAnsi="Times New Roman"/>
          <w:sz w:val="22"/>
          <w:szCs w:val="24"/>
        </w:rPr>
      </w:pPr>
      <w:r w:rsidRPr="00F7126F">
        <w:rPr>
          <w:rFonts w:ascii="Times New Roman" w:hAnsi="Times New Roman"/>
          <w:sz w:val="22"/>
          <w:szCs w:val="24"/>
        </w:rPr>
        <w:t>В случае если победителем открытого аукциона признан участник, которому предоставлено преимущество, контракт заключается по цене, сформированной с учетом преимущества.</w:t>
      </w:r>
    </w:p>
    <w:p w:rsidR="00A1599A" w:rsidRPr="00F7126F" w:rsidRDefault="00A1599A" w:rsidP="00A1599A">
      <w:pPr>
        <w:ind w:firstLine="709"/>
        <w:jc w:val="both"/>
        <w:rPr>
          <w:rFonts w:ascii="Times New Roman" w:hAnsi="Times New Roman"/>
          <w:szCs w:val="24"/>
        </w:rPr>
      </w:pPr>
      <w:r w:rsidRPr="00F7126F">
        <w:rPr>
          <w:rFonts w:ascii="Times New Roman" w:hAnsi="Times New Roman"/>
          <w:szCs w:val="24"/>
        </w:rPr>
        <w:t xml:space="preserve">Если в открытом аукционе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w:t>
      </w:r>
    </w:p>
    <w:p w:rsidR="00A1599A" w:rsidRDefault="00A1599A" w:rsidP="00A1599A">
      <w:pPr>
        <w:rPr>
          <w:rFonts w:ascii="Times New Roman" w:hAnsi="Times New Roman"/>
          <w:b/>
          <w:sz w:val="24"/>
          <w:szCs w:val="24"/>
        </w:rPr>
      </w:pPr>
    </w:p>
    <w:p w:rsidR="00432598" w:rsidRDefault="00432598"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A1599A" w:rsidRDefault="00A1599A"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1F2B68" w:rsidRDefault="001F2B68" w:rsidP="002841DA">
      <w:pPr>
        <w:rPr>
          <w:rFonts w:ascii="Times New Roman" w:hAnsi="Times New Roman"/>
          <w:b/>
          <w:sz w:val="24"/>
          <w:szCs w:val="24"/>
        </w:rPr>
      </w:pPr>
    </w:p>
    <w:p w:rsidR="00F9019A" w:rsidRDefault="00F9019A" w:rsidP="004D59E5">
      <w:pPr>
        <w:rPr>
          <w:rFonts w:ascii="Times New Roman" w:hAnsi="Times New Roman"/>
          <w:b/>
          <w:sz w:val="24"/>
          <w:szCs w:val="24"/>
        </w:rPr>
      </w:pPr>
    </w:p>
    <w:p w:rsidR="001F2B68" w:rsidRDefault="001F2B68" w:rsidP="004D59E5">
      <w:pPr>
        <w:rPr>
          <w:rFonts w:ascii="Times New Roman" w:hAnsi="Times New Roman"/>
          <w:b/>
          <w:sz w:val="24"/>
          <w:szCs w:val="24"/>
        </w:rPr>
      </w:pPr>
    </w:p>
    <w:p w:rsidR="00A1599A" w:rsidRDefault="00A1599A" w:rsidP="00A1599A">
      <w:pPr>
        <w:ind w:firstLine="567"/>
        <w:jc w:val="right"/>
        <w:rPr>
          <w:rFonts w:ascii="Times New Roman" w:hAnsi="Times New Roman"/>
          <w:sz w:val="24"/>
          <w:szCs w:val="24"/>
        </w:rPr>
      </w:pPr>
      <w:r w:rsidRPr="005D1359">
        <w:rPr>
          <w:rFonts w:ascii="Times New Roman" w:hAnsi="Times New Roman"/>
          <w:sz w:val="24"/>
          <w:szCs w:val="24"/>
        </w:rPr>
        <w:lastRenderedPageBreak/>
        <w:t xml:space="preserve">   </w:t>
      </w:r>
      <w:r>
        <w:rPr>
          <w:rFonts w:ascii="Times New Roman" w:hAnsi="Times New Roman"/>
          <w:sz w:val="24"/>
          <w:szCs w:val="24"/>
        </w:rPr>
        <w:t>ПРОЕКТ КОНТРАКТА</w:t>
      </w:r>
      <w:r w:rsidRPr="005D1359">
        <w:rPr>
          <w:rFonts w:ascii="Times New Roman" w:hAnsi="Times New Roman"/>
          <w:sz w:val="24"/>
          <w:szCs w:val="24"/>
        </w:rPr>
        <w:t xml:space="preserve">                                                             </w:t>
      </w:r>
    </w:p>
    <w:p w:rsidR="00A1599A" w:rsidRPr="005D1359" w:rsidRDefault="00A1599A" w:rsidP="00A1599A">
      <w:pPr>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rsidR="00A1599A" w:rsidRPr="005D1359" w:rsidRDefault="00A1599A" w:rsidP="00A1599A">
      <w:pPr>
        <w:ind w:firstLine="567"/>
        <w:jc w:val="center"/>
        <w:rPr>
          <w:rFonts w:ascii="Times New Roman" w:eastAsia="Times New Roman" w:hAnsi="Times New Roman"/>
          <w:b/>
          <w:sz w:val="24"/>
          <w:szCs w:val="24"/>
          <w:lang w:eastAsia="ru-RU"/>
        </w:rPr>
      </w:pPr>
    </w:p>
    <w:p w:rsidR="00A1599A" w:rsidRDefault="00A1599A" w:rsidP="00A1599A">
      <w:pPr>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_______________2026</w:t>
      </w:r>
      <w:r w:rsidRPr="005D1359">
        <w:rPr>
          <w:rFonts w:ascii="Times New Roman" w:hAnsi="Times New Roman"/>
          <w:sz w:val="24"/>
          <w:szCs w:val="24"/>
        </w:rPr>
        <w:t xml:space="preserve"> г.</w:t>
      </w:r>
    </w:p>
    <w:p w:rsidR="00A1599A" w:rsidRDefault="00A1599A" w:rsidP="00A1599A">
      <w:pPr>
        <w:jc w:val="both"/>
        <w:rPr>
          <w:rFonts w:ascii="Times New Roman" w:hAnsi="Times New Roman"/>
          <w:sz w:val="24"/>
          <w:szCs w:val="24"/>
        </w:rPr>
      </w:pPr>
    </w:p>
    <w:p w:rsidR="00A1599A" w:rsidRDefault="00A1599A" w:rsidP="00A1599A">
      <w:pPr>
        <w:tabs>
          <w:tab w:val="left" w:pos="1276"/>
        </w:tabs>
        <w:ind w:firstLine="567"/>
        <w:jc w:val="both"/>
        <w:rPr>
          <w:rFonts w:ascii="Times New Roman" w:hAnsi="Times New Roman"/>
          <w:sz w:val="24"/>
          <w:szCs w:val="24"/>
        </w:rPr>
      </w:pPr>
      <w:r w:rsidRPr="00A9081F">
        <w:rPr>
          <w:rFonts w:ascii="Times New Roman" w:hAnsi="Times New Roman"/>
          <w:b/>
          <w:sz w:val="24"/>
          <w:szCs w:val="24"/>
        </w:rPr>
        <w:t>Министерство по социальной защите и труду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по социальной защите и труду ПМР Куличенко Е.Н.,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другой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в лице ____________________________, действующего на основании Устава, с третьей стороны, а при совместном упоминании именуемые «Стороны», на основании _______________________________заключили настоящий контракт о нижеследующем:</w:t>
      </w:r>
    </w:p>
    <w:p w:rsidR="00A1599A" w:rsidRDefault="00A1599A" w:rsidP="00A1599A">
      <w:pPr>
        <w:tabs>
          <w:tab w:val="left" w:pos="1276"/>
        </w:tabs>
        <w:ind w:firstLine="567"/>
        <w:jc w:val="both"/>
        <w:rPr>
          <w:rFonts w:ascii="Times New Roman" w:hAnsi="Times New Roman"/>
          <w:sz w:val="24"/>
          <w:szCs w:val="24"/>
        </w:rPr>
      </w:pPr>
    </w:p>
    <w:p w:rsidR="00A1599A" w:rsidRPr="00255425" w:rsidRDefault="00A1599A" w:rsidP="00A1599A">
      <w:pPr>
        <w:pStyle w:val="a6"/>
        <w:widowControl w:val="0"/>
        <w:numPr>
          <w:ilvl w:val="0"/>
          <w:numId w:val="24"/>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rsidR="00A1599A" w:rsidRDefault="00A1599A" w:rsidP="00A1599A">
      <w:pPr>
        <w:tabs>
          <w:tab w:val="left" w:pos="1276"/>
        </w:tabs>
        <w:ind w:firstLine="567"/>
        <w:rPr>
          <w:rFonts w:ascii="Times New Roman" w:hAnsi="Times New Roman"/>
          <w:b/>
          <w:sz w:val="24"/>
          <w:szCs w:val="24"/>
        </w:rPr>
      </w:pPr>
    </w:p>
    <w:p w:rsidR="00A1599A" w:rsidRDefault="00A1599A" w:rsidP="00A1599A">
      <w:pPr>
        <w:tabs>
          <w:tab w:val="num" w:pos="1080"/>
          <w:tab w:val="num" w:pos="1211"/>
          <w:tab w:val="left" w:pos="1276"/>
        </w:tabs>
        <w:ind w:firstLine="567"/>
        <w:jc w:val="both"/>
        <w:rPr>
          <w:rFonts w:ascii="Times New Roman" w:hAnsi="Times New Roman"/>
          <w:sz w:val="24"/>
          <w:szCs w:val="24"/>
        </w:rPr>
      </w:pPr>
      <w:r>
        <w:rPr>
          <w:rFonts w:ascii="Times New Roman" w:hAnsi="Times New Roman"/>
          <w:sz w:val="24"/>
          <w:szCs w:val="24"/>
        </w:rPr>
        <w:t xml:space="preserve">1.1. По настоящему контракту Поставщик обязуется передать в собственность Покупателю </w:t>
      </w:r>
      <w:r w:rsidR="006D7C07">
        <w:rPr>
          <w:rFonts w:ascii="Times New Roman" w:hAnsi="Times New Roman"/>
          <w:bCs/>
          <w:sz w:val="24"/>
          <w:szCs w:val="24"/>
        </w:rPr>
        <w:t>____________</w:t>
      </w:r>
      <w:r w:rsidRPr="0039160D">
        <w:rPr>
          <w:rFonts w:ascii="Times New Roman" w:hAnsi="Times New Roman"/>
          <w:b/>
          <w:bCs/>
          <w:sz w:val="24"/>
          <w:szCs w:val="24"/>
        </w:rPr>
        <w:t xml:space="preserve"> </w:t>
      </w:r>
      <w:r>
        <w:rPr>
          <w:rFonts w:ascii="Times New Roman" w:hAnsi="Times New Roman"/>
          <w:sz w:val="24"/>
          <w:szCs w:val="24"/>
        </w:rPr>
        <w:t>(далее – Товар), а Покупатель обязуется принять Товар и оплатить его в порядке и сроки, предусмотренные настоящим контрактом.</w:t>
      </w:r>
    </w:p>
    <w:p w:rsidR="00A1599A" w:rsidRDefault="00A1599A" w:rsidP="00A1599A">
      <w:pPr>
        <w:tabs>
          <w:tab w:val="num" w:pos="1211"/>
          <w:tab w:val="left" w:pos="1276"/>
        </w:tabs>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rsidR="00A1599A" w:rsidRDefault="00A1599A" w:rsidP="00A1599A">
      <w:pPr>
        <w:tabs>
          <w:tab w:val="left" w:pos="1276"/>
        </w:tabs>
        <w:ind w:firstLine="567"/>
        <w:jc w:val="both"/>
        <w:rPr>
          <w:rFonts w:ascii="Times New Roman" w:hAnsi="Times New Roman"/>
          <w:sz w:val="24"/>
          <w:szCs w:val="24"/>
        </w:rPr>
      </w:pPr>
    </w:p>
    <w:p w:rsidR="00A1599A" w:rsidRDefault="00A1599A" w:rsidP="00A1599A">
      <w:pPr>
        <w:tabs>
          <w:tab w:val="left" w:pos="1276"/>
        </w:tabs>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rsidR="00A1599A" w:rsidRDefault="00A1599A" w:rsidP="00A1599A">
      <w:pPr>
        <w:tabs>
          <w:tab w:val="num" w:pos="1276"/>
        </w:tabs>
        <w:ind w:firstLine="567"/>
        <w:jc w:val="both"/>
        <w:rPr>
          <w:rFonts w:ascii="Times New Roman" w:hAnsi="Times New Roman"/>
          <w:sz w:val="24"/>
          <w:szCs w:val="24"/>
        </w:rPr>
      </w:pPr>
      <w:r>
        <w:rPr>
          <w:rFonts w:ascii="Times New Roman" w:hAnsi="Times New Roman"/>
          <w:sz w:val="24"/>
          <w:szCs w:val="24"/>
        </w:rPr>
        <w:t xml:space="preserve">2.1. Общая сумма настоящего контракта (цена контракта) составляет ________ (сумма прописью) рублей ПМР, что соответствует </w:t>
      </w:r>
      <w:r w:rsidRPr="003460C4">
        <w:rPr>
          <w:rFonts w:ascii="Times New Roman" w:hAnsi="Times New Roman"/>
          <w:sz w:val="24"/>
          <w:szCs w:val="24"/>
        </w:rPr>
        <w:t>утвержденно</w:t>
      </w:r>
      <w:r>
        <w:rPr>
          <w:rFonts w:ascii="Times New Roman" w:hAnsi="Times New Roman"/>
          <w:sz w:val="24"/>
          <w:szCs w:val="24"/>
        </w:rPr>
        <w:t>му</w:t>
      </w:r>
      <w:r w:rsidRPr="003460C4">
        <w:rPr>
          <w:rFonts w:ascii="Times New Roman" w:hAnsi="Times New Roman"/>
          <w:sz w:val="24"/>
          <w:szCs w:val="24"/>
        </w:rPr>
        <w:t xml:space="preserve"> Министерством по социальной защите и труду ПМР план</w:t>
      </w:r>
      <w:r>
        <w:rPr>
          <w:rFonts w:ascii="Times New Roman" w:hAnsi="Times New Roman"/>
          <w:sz w:val="24"/>
          <w:szCs w:val="24"/>
        </w:rPr>
        <w:t xml:space="preserve">у </w:t>
      </w:r>
      <w:r w:rsidRPr="003460C4">
        <w:rPr>
          <w:rFonts w:ascii="Times New Roman" w:hAnsi="Times New Roman"/>
          <w:sz w:val="24"/>
          <w:szCs w:val="24"/>
        </w:rPr>
        <w:t>закупо</w:t>
      </w:r>
      <w:r>
        <w:rPr>
          <w:rFonts w:ascii="Times New Roman" w:hAnsi="Times New Roman"/>
          <w:sz w:val="24"/>
          <w:szCs w:val="24"/>
        </w:rPr>
        <w:t>к товаров (работ, услуг) на 2026</w:t>
      </w:r>
      <w:r w:rsidRPr="003460C4">
        <w:rPr>
          <w:rFonts w:ascii="Times New Roman" w:hAnsi="Times New Roman"/>
          <w:sz w:val="24"/>
          <w:szCs w:val="24"/>
        </w:rPr>
        <w:t xml:space="preserve"> год</w:t>
      </w:r>
      <w:r>
        <w:rPr>
          <w:rFonts w:ascii="Times New Roman" w:hAnsi="Times New Roman"/>
          <w:sz w:val="24"/>
          <w:szCs w:val="24"/>
        </w:rPr>
        <w:t>.</w:t>
      </w:r>
    </w:p>
    <w:p w:rsidR="00A1599A" w:rsidRDefault="00A1599A" w:rsidP="00A1599A">
      <w:pPr>
        <w:tabs>
          <w:tab w:val="num" w:pos="1276"/>
        </w:tabs>
        <w:ind w:firstLine="56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2.2. Цена контракта, </w:t>
      </w:r>
      <w:r>
        <w:rPr>
          <w:rFonts w:ascii="Times New Roman" w:eastAsia="Times New Roman" w:hAnsi="Times New Roman"/>
          <w:color w:val="000000"/>
          <w:sz w:val="24"/>
          <w:szCs w:val="24"/>
          <w:lang w:eastAsia="ru-RU"/>
        </w:rPr>
        <w:t xml:space="preserve">указанная в пункте 2.1. </w:t>
      </w:r>
      <w:r>
        <w:rPr>
          <w:rFonts w:ascii="Times New Roman" w:eastAsia="Times New Roman" w:hAnsi="Times New Roman"/>
          <w:sz w:val="24"/>
          <w:szCs w:val="24"/>
          <w:lang w:eastAsia="ru-RU"/>
        </w:rPr>
        <w:t>контракта</w:t>
      </w:r>
      <w:r>
        <w:rPr>
          <w:rFonts w:ascii="Times New Roman" w:eastAsia="Times New Roman" w:hAnsi="Times New Roman"/>
          <w:color w:val="000000"/>
          <w:sz w:val="24"/>
          <w:szCs w:val="24"/>
          <w:lang w:eastAsia="ru-RU"/>
        </w:rPr>
        <w:t>,</w:t>
      </w:r>
      <w:r>
        <w:rPr>
          <w:rFonts w:ascii="Times New Roman" w:eastAsia="Times New Roman" w:hAnsi="Times New Roman"/>
          <w:sz w:val="24"/>
          <w:szCs w:val="24"/>
          <w:lang w:eastAsia="ru-RU"/>
        </w:rPr>
        <w:t xml:space="preserve"> является твердой, за исключением случаев, предусмотренных действующим законодательством ПМР и настоящим контрактом.</w:t>
      </w:r>
    </w:p>
    <w:p w:rsidR="00A1599A" w:rsidRDefault="00A1599A" w:rsidP="00A1599A">
      <w:pPr>
        <w:tabs>
          <w:tab w:val="num" w:pos="1211"/>
          <w:tab w:val="num" w:pos="1276"/>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2.3. Цена </w:t>
      </w:r>
      <w:r>
        <w:rPr>
          <w:rFonts w:ascii="Times New Roman" w:eastAsia="Times New Roman" w:hAnsi="Times New Roman"/>
          <w:sz w:val="24"/>
          <w:szCs w:val="24"/>
          <w:lang w:eastAsia="ru-RU"/>
        </w:rPr>
        <w:t>Товара</w:t>
      </w:r>
      <w:r>
        <w:rPr>
          <w:rFonts w:ascii="Times New Roman" w:eastAsia="Times New Roman" w:hAnsi="Times New Roman"/>
          <w:color w:val="000000"/>
          <w:sz w:val="24"/>
          <w:szCs w:val="24"/>
          <w:lang w:eastAsia="ru-RU"/>
        </w:rPr>
        <w:t>, указанная в спецификации, может изменяться только в случаях, порядке и на условиях, предусмотренных законодательством ПМР и настоящим контрактом.</w:t>
      </w:r>
    </w:p>
    <w:p w:rsidR="00A1599A" w:rsidRPr="002F3342" w:rsidRDefault="00A1599A" w:rsidP="00A1599A">
      <w:pPr>
        <w:tabs>
          <w:tab w:val="num" w:pos="1211"/>
          <w:tab w:val="num" w:pos="1276"/>
        </w:tabs>
        <w:ind w:firstLine="567"/>
        <w:jc w:val="both"/>
        <w:rPr>
          <w:rFonts w:ascii="Times New Roman" w:hAnsi="Times New Roman"/>
          <w:sz w:val="24"/>
          <w:szCs w:val="24"/>
        </w:rPr>
      </w:pPr>
      <w:r>
        <w:rPr>
          <w:rFonts w:ascii="Times New Roman" w:eastAsia="Times New Roman" w:hAnsi="Times New Roman"/>
          <w:sz w:val="24"/>
          <w:szCs w:val="24"/>
          <w:lang w:eastAsia="ru-RU"/>
        </w:rPr>
        <w:t>2.4</w:t>
      </w:r>
      <w:r w:rsidRPr="002A7F5C">
        <w:rPr>
          <w:rFonts w:ascii="Times New Roman" w:eastAsia="Times New Roman" w:hAnsi="Times New Roman"/>
          <w:sz w:val="24"/>
          <w:szCs w:val="24"/>
          <w:lang w:eastAsia="ru-RU"/>
        </w:rPr>
        <w:t>.</w:t>
      </w:r>
      <w:r w:rsidRPr="002A7F5C">
        <w:rPr>
          <w:rFonts w:ascii="Times New Roman" w:hAnsi="Times New Roman"/>
          <w:sz w:val="24"/>
          <w:szCs w:val="24"/>
        </w:rPr>
        <w:t xml:space="preserve"> </w:t>
      </w:r>
      <w:r w:rsidRPr="002A7F5C">
        <w:rPr>
          <w:rFonts w:ascii="Times New Roman" w:eastAsia="Times New Roman" w:hAnsi="Times New Roman"/>
          <w:sz w:val="24"/>
          <w:szCs w:val="24"/>
        </w:rPr>
        <w:t xml:space="preserve">Оплата </w:t>
      </w:r>
      <w:r w:rsidRPr="002A7F5C">
        <w:rPr>
          <w:rFonts w:ascii="Times New Roman" w:hAnsi="Times New Roman"/>
          <w:sz w:val="24"/>
          <w:szCs w:val="24"/>
        </w:rPr>
        <w:t xml:space="preserve">по настоящему контракту </w:t>
      </w:r>
      <w:r w:rsidRPr="002A7F5C">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2A7F5C">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r w:rsidRPr="007227CC">
        <w:rPr>
          <w:rFonts w:ascii="Times New Roman" w:hAnsi="Times New Roman"/>
          <w:sz w:val="24"/>
          <w:szCs w:val="24"/>
        </w:rPr>
        <w:t xml:space="preserve"> </w:t>
      </w:r>
    </w:p>
    <w:p w:rsidR="00A1599A" w:rsidRDefault="00A1599A" w:rsidP="00A1599A">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 xml:space="preserve">2.5. </w:t>
      </w:r>
      <w:r>
        <w:rPr>
          <w:rFonts w:ascii="Times New Roman" w:eastAsia="Times New Roman" w:hAnsi="Times New Roman"/>
          <w:sz w:val="24"/>
          <w:szCs w:val="24"/>
          <w:lang w:eastAsia="ru-RU" w:bidi="ru-RU"/>
        </w:rPr>
        <w:t>Источник финансирования – Республиканский бюджет.</w:t>
      </w:r>
    </w:p>
    <w:p w:rsidR="00A1599A" w:rsidRDefault="00A1599A" w:rsidP="00A1599A">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2.6. Стороны обязуются регулярно не реже 1 (одного) раза в квартал производить сверку взаимных расчетов. Поставщик направляет письменный Акт сверки по итогам поставки за отчетный период, а покупатель после сверки обязан возвратить один экземпляр с подписями и печатью.</w:t>
      </w:r>
    </w:p>
    <w:p w:rsidR="00A1599A" w:rsidRDefault="00A1599A" w:rsidP="00A1599A">
      <w:pPr>
        <w:widowControl w:val="0"/>
        <w:tabs>
          <w:tab w:val="num" w:pos="1276"/>
        </w:tabs>
        <w:ind w:firstLine="567"/>
        <w:jc w:val="both"/>
        <w:rPr>
          <w:rFonts w:ascii="Times New Roman" w:eastAsia="Times New Roman" w:hAnsi="Times New Roman"/>
          <w:sz w:val="24"/>
          <w:szCs w:val="24"/>
          <w:lang w:eastAsia="ru-RU" w:bidi="ru-RU"/>
        </w:rPr>
      </w:pPr>
    </w:p>
    <w:p w:rsidR="00A1599A" w:rsidRPr="00255425" w:rsidRDefault="00A1599A" w:rsidP="00A1599A">
      <w:pPr>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rsidR="00A1599A" w:rsidRPr="00575C8D" w:rsidRDefault="00A1599A" w:rsidP="00A1599A">
      <w:pPr>
        <w:widowControl w:val="0"/>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bookmarkStart w:id="3" w:name="_Hlk216034409"/>
      <w:r>
        <w:rPr>
          <w:rFonts w:ascii="Times New Roman" w:eastAsia="Times New Roman" w:hAnsi="Times New Roman"/>
          <w:bCs/>
          <w:sz w:val="24"/>
          <w:szCs w:val="24"/>
          <w:lang w:eastAsia="ru-RU"/>
        </w:rPr>
        <w:t>Поставка товара осуществляется отдельными партиями транспортом Поставщика за его счёт,</w:t>
      </w:r>
      <w:r w:rsidRPr="00BC7BDC">
        <w:rPr>
          <w:rFonts w:ascii="Times New Roman" w:eastAsia="Times New Roman" w:hAnsi="Times New Roman"/>
          <w:bCs/>
          <w:szCs w:val="24"/>
          <w:lang w:eastAsia="ru-RU"/>
        </w:rPr>
        <w:t xml:space="preserve"> </w:t>
      </w:r>
      <w:r w:rsidRPr="00BC7BDC">
        <w:rPr>
          <w:rFonts w:ascii="Times New Roman" w:eastAsia="Times New Roman" w:hAnsi="Times New Roman"/>
          <w:bCs/>
          <w:sz w:val="24"/>
          <w:szCs w:val="24"/>
          <w:lang w:eastAsia="ru-RU"/>
        </w:rPr>
        <w:t xml:space="preserve">каждая из которых из расчета не более чем на один календарный месяц. </w:t>
      </w:r>
      <w:r>
        <w:rPr>
          <w:rFonts w:ascii="Times New Roman" w:eastAsia="Times New Roman" w:hAnsi="Times New Roman"/>
          <w:bCs/>
          <w:sz w:val="24"/>
          <w:szCs w:val="24"/>
          <w:lang w:eastAsia="ru-RU"/>
        </w:rPr>
        <w:t>Хранение Товара до его поставки Покупателю осуществляется силами Поставщика и за его счет.</w:t>
      </w:r>
      <w:bookmarkEnd w:id="3"/>
    </w:p>
    <w:p w:rsidR="00A1599A" w:rsidRPr="002F3451" w:rsidRDefault="00A1599A" w:rsidP="00A1599A">
      <w:pPr>
        <w:pStyle w:val="a6"/>
        <w:ind w:left="0" w:firstLine="567"/>
        <w:jc w:val="both"/>
        <w:rPr>
          <w:rFonts w:ascii="Times New Roman" w:hAnsi="Times New Roman"/>
          <w:b/>
          <w:sz w:val="24"/>
          <w:szCs w:val="24"/>
        </w:rPr>
      </w:pPr>
      <w:r>
        <w:rPr>
          <w:rFonts w:ascii="Times New Roman" w:eastAsia="Times New Roman" w:hAnsi="Times New Roman"/>
          <w:sz w:val="24"/>
          <w:szCs w:val="24"/>
          <w:lang w:eastAsia="ru-RU"/>
        </w:rPr>
        <w:t xml:space="preserve">3.2. Сроки поставки товара: </w:t>
      </w:r>
      <w:r>
        <w:rPr>
          <w:rFonts w:ascii="Times New Roman" w:eastAsia="Times New Roman" w:hAnsi="Times New Roman"/>
          <w:bCs/>
          <w:sz w:val="24"/>
          <w:szCs w:val="24"/>
          <w:lang w:eastAsia="ru-RU"/>
        </w:rPr>
        <w:t>согласно заявкам П</w:t>
      </w:r>
      <w:r w:rsidRPr="00EC72F7">
        <w:rPr>
          <w:rFonts w:ascii="Times New Roman" w:eastAsia="Times New Roman" w:hAnsi="Times New Roman"/>
          <w:bCs/>
          <w:sz w:val="24"/>
          <w:szCs w:val="24"/>
          <w:lang w:eastAsia="ru-RU"/>
        </w:rPr>
        <w:t xml:space="preserve">окупателя, в течение 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В случае, если Поставщиком в пределах </w:t>
      </w:r>
      <w:r w:rsidRPr="00EC72F7">
        <w:rPr>
          <w:rFonts w:ascii="Times New Roman" w:eastAsia="Times New Roman" w:hAnsi="Times New Roman"/>
          <w:bCs/>
          <w:sz w:val="24"/>
          <w:szCs w:val="24"/>
          <w:lang w:eastAsia="ru-RU"/>
        </w:rPr>
        <w:t xml:space="preserve">срока действия </w:t>
      </w:r>
      <w:r>
        <w:rPr>
          <w:rFonts w:ascii="Times New Roman" w:eastAsia="Times New Roman" w:hAnsi="Times New Roman"/>
          <w:bCs/>
          <w:sz w:val="24"/>
          <w:szCs w:val="24"/>
          <w:lang w:eastAsia="ru-RU"/>
        </w:rPr>
        <w:t xml:space="preserve">заключенного </w:t>
      </w:r>
      <w:r w:rsidRPr="00EC72F7">
        <w:rPr>
          <w:rFonts w:ascii="Times New Roman" w:eastAsia="Times New Roman" w:hAnsi="Times New Roman"/>
          <w:bCs/>
          <w:sz w:val="24"/>
          <w:szCs w:val="24"/>
          <w:lang w:eastAsia="ru-RU"/>
        </w:rPr>
        <w:t>контракта</w:t>
      </w:r>
      <w:r>
        <w:rPr>
          <w:rFonts w:ascii="Times New Roman" w:eastAsia="Times New Roman" w:hAnsi="Times New Roman"/>
          <w:bCs/>
          <w:sz w:val="24"/>
          <w:szCs w:val="24"/>
          <w:lang w:eastAsia="ru-RU"/>
        </w:rPr>
        <w:t xml:space="preserve"> не поставлен весь объем (количество и ассортимент) Товара, он обязуется продолжать поставки Товара Покупателю и после истечения срока действия контракта на условиях и по цене, которые оговорены контрактом, до полного исполнения своих обязательств.</w:t>
      </w:r>
    </w:p>
    <w:p w:rsidR="00A1599A" w:rsidRDefault="00A1599A" w:rsidP="00A1599A">
      <w:pPr>
        <w:widowControl w:val="0"/>
        <w:tabs>
          <w:tab w:val="left" w:pos="1276"/>
        </w:tabs>
        <w:autoSpaceDE w:val="0"/>
        <w:autoSpaceDN w:val="0"/>
        <w:adjustRightInd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rsidR="00A1599A" w:rsidRDefault="00A1599A" w:rsidP="00A1599A">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w:t>
      </w:r>
      <w:r>
        <w:rPr>
          <w:rFonts w:ascii="Times New Roman" w:eastAsia="Times New Roman" w:hAnsi="Times New Roman"/>
          <w:bCs/>
          <w:sz w:val="24"/>
          <w:szCs w:val="24"/>
          <w:lang w:eastAsia="ru-RU"/>
        </w:rPr>
        <w:lastRenderedPageBreak/>
        <w:t xml:space="preserve">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rsidR="00A1599A" w:rsidRDefault="00A1599A" w:rsidP="00A1599A">
      <w:pPr>
        <w:widowControl w:val="0"/>
        <w:tabs>
          <w:tab w:val="left" w:pos="1276"/>
        </w:tabs>
        <w:autoSpaceDE w:val="0"/>
        <w:autoSpaceDN w:val="0"/>
        <w:adjustRightInd w:val="0"/>
        <w:snapToGri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rsidR="00A1599A" w:rsidRDefault="00A1599A" w:rsidP="00A1599A">
      <w:pPr>
        <w:tabs>
          <w:tab w:val="left" w:pos="993"/>
          <w:tab w:val="left" w:pos="7230"/>
        </w:tabs>
        <w:ind w:firstLine="567"/>
        <w:rPr>
          <w:rFonts w:ascii="Times New Roman" w:hAnsi="Times New Roman"/>
          <w:b/>
          <w:sz w:val="24"/>
          <w:szCs w:val="24"/>
        </w:rPr>
      </w:pPr>
    </w:p>
    <w:p w:rsidR="00A1599A" w:rsidRDefault="00A1599A" w:rsidP="00A1599A">
      <w:pPr>
        <w:tabs>
          <w:tab w:val="left" w:pos="993"/>
          <w:tab w:val="left" w:pos="7230"/>
        </w:tabs>
        <w:ind w:firstLine="567"/>
        <w:rPr>
          <w:rFonts w:ascii="Times New Roman" w:hAnsi="Times New Roman"/>
          <w:b/>
          <w:sz w:val="24"/>
          <w:szCs w:val="24"/>
        </w:rPr>
      </w:pPr>
      <w:r>
        <w:rPr>
          <w:rFonts w:ascii="Times New Roman" w:hAnsi="Times New Roman"/>
          <w:b/>
          <w:sz w:val="24"/>
          <w:szCs w:val="24"/>
        </w:rPr>
        <w:t xml:space="preserve">                                                      4. ОБЯЗАННОСТИ СТОРОН</w:t>
      </w:r>
    </w:p>
    <w:p w:rsidR="00A1599A" w:rsidRDefault="00A1599A" w:rsidP="00A1599A">
      <w:pPr>
        <w:tabs>
          <w:tab w:val="left" w:pos="1418"/>
        </w:tabs>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rsidR="00A1599A" w:rsidRDefault="00A1599A" w:rsidP="00A1599A">
      <w:pPr>
        <w:tabs>
          <w:tab w:val="left" w:pos="1418"/>
        </w:tabs>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 финансирования для расчетов за поставленный Товар.</w:t>
      </w:r>
    </w:p>
    <w:p w:rsidR="00A1599A" w:rsidRPr="0025522F" w:rsidRDefault="00A1599A" w:rsidP="00A1599A">
      <w:pPr>
        <w:tabs>
          <w:tab w:val="left" w:pos="1418"/>
        </w:tabs>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rsidR="00A1599A" w:rsidRDefault="00A1599A" w:rsidP="00A1599A">
      <w:pPr>
        <w:tabs>
          <w:tab w:val="left" w:pos="1418"/>
        </w:tabs>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rsidR="00A1599A" w:rsidRPr="00C00EC5" w:rsidRDefault="00A1599A" w:rsidP="00A1599A">
      <w:pPr>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rsidR="00A1599A" w:rsidRPr="00C00EC5" w:rsidRDefault="00A1599A" w:rsidP="00A1599A">
      <w:pPr>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rsidR="00A1599A" w:rsidRDefault="00A1599A" w:rsidP="00A1599A">
      <w:pPr>
        <w:tabs>
          <w:tab w:val="left" w:pos="1418"/>
        </w:tabs>
        <w:ind w:firstLine="567"/>
        <w:jc w:val="both"/>
        <w:rPr>
          <w:rFonts w:ascii="Times New Roman" w:hAnsi="Times New Roman"/>
          <w:b/>
          <w:sz w:val="24"/>
          <w:szCs w:val="24"/>
        </w:rPr>
      </w:pPr>
      <w:r>
        <w:rPr>
          <w:rFonts w:ascii="Times New Roman" w:hAnsi="Times New Roman"/>
          <w:b/>
          <w:sz w:val="24"/>
          <w:szCs w:val="24"/>
        </w:rPr>
        <w:t>4.3. Покупатель обязан:</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rsidR="00A1599A" w:rsidRDefault="00A1599A" w:rsidP="00A1599A">
      <w:pPr>
        <w:tabs>
          <w:tab w:val="left" w:pos="1418"/>
        </w:tabs>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rsidR="00A1599A" w:rsidRDefault="00A1599A" w:rsidP="00A1599A">
      <w:pPr>
        <w:tabs>
          <w:tab w:val="left" w:pos="1276"/>
        </w:tabs>
        <w:ind w:firstLine="567"/>
        <w:jc w:val="both"/>
        <w:rPr>
          <w:rFonts w:ascii="Times New Roman" w:hAnsi="Times New Roman"/>
          <w:sz w:val="24"/>
          <w:szCs w:val="24"/>
        </w:rPr>
      </w:pPr>
    </w:p>
    <w:p w:rsidR="00A1599A" w:rsidRDefault="00A1599A" w:rsidP="00A1599A">
      <w:pPr>
        <w:tabs>
          <w:tab w:val="left" w:pos="1276"/>
        </w:tabs>
        <w:ind w:firstLine="567"/>
        <w:jc w:val="center"/>
        <w:rPr>
          <w:rFonts w:ascii="Times New Roman" w:hAnsi="Times New Roman"/>
          <w:b/>
          <w:sz w:val="24"/>
          <w:szCs w:val="24"/>
        </w:rPr>
      </w:pPr>
      <w:r>
        <w:rPr>
          <w:rFonts w:ascii="Times New Roman" w:hAnsi="Times New Roman"/>
          <w:b/>
          <w:sz w:val="24"/>
          <w:szCs w:val="24"/>
        </w:rPr>
        <w:t>5. ОТВЕТСТВЕННОСТЬ СТОРОН</w:t>
      </w:r>
    </w:p>
    <w:p w:rsidR="00A1599A" w:rsidRDefault="00A1599A" w:rsidP="00A1599A">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rsidR="00A1599A" w:rsidRPr="004C5649" w:rsidRDefault="00A1599A" w:rsidP="00A1599A">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В случае допущенной Поставщиком просрочки в поставке Товара, 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rsidR="00A1599A" w:rsidRPr="004C5649" w:rsidRDefault="00A1599A" w:rsidP="00A1599A">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A1599A" w:rsidRPr="004C5649" w:rsidRDefault="00A1599A" w:rsidP="00A1599A">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 xml:space="preserve">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w:t>
      </w:r>
      <w:r w:rsidRPr="004C5649">
        <w:rPr>
          <w:rFonts w:ascii="Times New Roman" w:eastAsia="Times New Roman" w:hAnsi="Times New Roman"/>
          <w:bCs/>
          <w:color w:val="000000"/>
          <w:sz w:val="24"/>
          <w:szCs w:val="24"/>
          <w:lang w:eastAsia="ru-RU"/>
        </w:rPr>
        <w:lastRenderedPageBreak/>
        <w:t>установленной настоящим Контрактом неустойки за нарушения сроков исполнения обязательств по настоящему контракту.</w:t>
      </w:r>
    </w:p>
    <w:p w:rsidR="00A1599A" w:rsidRPr="00C66FF8" w:rsidRDefault="00A1599A" w:rsidP="00A1599A">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A1599A" w:rsidRDefault="00A1599A" w:rsidP="00A1599A">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rsidR="00A1599A" w:rsidRDefault="00A1599A" w:rsidP="00A1599A">
      <w:pPr>
        <w:widowControl w:val="0"/>
        <w:tabs>
          <w:tab w:val="left" w:pos="1276"/>
        </w:tabs>
        <w:autoSpaceDE w:val="0"/>
        <w:autoSpaceDN w:val="0"/>
        <w:adjustRightInd w:val="0"/>
        <w:ind w:firstLine="567"/>
        <w:jc w:val="center"/>
        <w:rPr>
          <w:rFonts w:ascii="Times New Roman" w:eastAsia="Times New Roman" w:hAnsi="Times New Roman"/>
          <w:bCs/>
          <w:color w:val="000000"/>
          <w:sz w:val="24"/>
          <w:szCs w:val="24"/>
          <w:lang w:eastAsia="ru-RU"/>
        </w:rPr>
      </w:pPr>
    </w:p>
    <w:p w:rsidR="00A1599A" w:rsidRPr="002F3451" w:rsidRDefault="00A1599A" w:rsidP="00A1599A">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Pr>
          <w:rFonts w:ascii="Times New Roman" w:hAnsi="Times New Roman"/>
          <w:b/>
          <w:sz w:val="24"/>
          <w:szCs w:val="24"/>
        </w:rPr>
        <w:t>КАЧЕСТВО ТОВАРА</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rsidR="00A1599A" w:rsidRDefault="00A1599A" w:rsidP="00A1599A">
      <w:pPr>
        <w:tabs>
          <w:tab w:val="left" w:pos="1276"/>
        </w:tabs>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rsidR="00A1599A" w:rsidRDefault="00A1599A" w:rsidP="00A1599A">
      <w:pPr>
        <w:tabs>
          <w:tab w:val="left" w:pos="1276"/>
        </w:tabs>
        <w:ind w:firstLine="567"/>
        <w:jc w:val="both"/>
        <w:rPr>
          <w:rFonts w:ascii="Times New Roman" w:hAnsi="Times New Roman"/>
          <w:sz w:val="24"/>
          <w:szCs w:val="24"/>
        </w:rPr>
      </w:pPr>
    </w:p>
    <w:p w:rsidR="00A1599A" w:rsidRPr="002F3451" w:rsidRDefault="00A1599A" w:rsidP="00A1599A">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rsidR="00A1599A" w:rsidRDefault="00A1599A" w:rsidP="00A1599A">
      <w:pPr>
        <w:tabs>
          <w:tab w:val="left" w:pos="1276"/>
        </w:tabs>
        <w:ind w:firstLine="567"/>
        <w:jc w:val="both"/>
        <w:rPr>
          <w:rFonts w:ascii="Times New Roman" w:hAnsi="Times New Roman"/>
          <w:b/>
          <w:sz w:val="24"/>
          <w:szCs w:val="24"/>
        </w:rPr>
      </w:pPr>
    </w:p>
    <w:p w:rsidR="00A1599A" w:rsidRDefault="00A1599A" w:rsidP="00A1599A">
      <w:pPr>
        <w:tabs>
          <w:tab w:val="left" w:pos="1276"/>
        </w:tabs>
        <w:ind w:firstLine="567"/>
        <w:jc w:val="both"/>
        <w:rPr>
          <w:rFonts w:ascii="Times New Roman" w:hAnsi="Times New Roman"/>
          <w:b/>
          <w:sz w:val="24"/>
          <w:szCs w:val="24"/>
        </w:rPr>
      </w:pPr>
    </w:p>
    <w:p w:rsidR="00A1599A" w:rsidRPr="002F3451" w:rsidRDefault="00A1599A" w:rsidP="00A1599A">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A1599A" w:rsidRDefault="00A1599A" w:rsidP="00A1599A">
      <w:pPr>
        <w:tabs>
          <w:tab w:val="left" w:pos="1276"/>
        </w:tabs>
        <w:ind w:firstLine="567"/>
        <w:jc w:val="both"/>
        <w:rPr>
          <w:rFonts w:ascii="Times New Roman" w:hAnsi="Times New Roman"/>
          <w:sz w:val="24"/>
          <w:szCs w:val="24"/>
        </w:rPr>
      </w:pPr>
      <w:bookmarkStart w:id="4" w:name="eCAE7BC5D"/>
      <w:bookmarkStart w:id="5" w:name="e15F937AE"/>
      <w:bookmarkEnd w:id="4"/>
      <w:bookmarkEnd w:id="5"/>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rsidR="00A1599A" w:rsidRPr="00255425" w:rsidRDefault="00A1599A" w:rsidP="00A1599A">
      <w:pPr>
        <w:pStyle w:val="a6"/>
        <w:widowControl w:val="0"/>
        <w:numPr>
          <w:ilvl w:val="0"/>
          <w:numId w:val="25"/>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rsidR="00A1599A" w:rsidRPr="002F3451"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2026 года, а в части принятых Сторонами на себя обязательств – до полного их исполнения.</w:t>
      </w:r>
    </w:p>
    <w:p w:rsidR="00A1599A" w:rsidRDefault="00A1599A" w:rsidP="00A1599A">
      <w:pPr>
        <w:tabs>
          <w:tab w:val="left" w:pos="1276"/>
          <w:tab w:val="left" w:pos="2490"/>
          <w:tab w:val="center" w:pos="4961"/>
        </w:tabs>
        <w:ind w:firstLine="567"/>
        <w:jc w:val="center"/>
        <w:rPr>
          <w:rFonts w:ascii="Times New Roman" w:hAnsi="Times New Roman"/>
          <w:b/>
          <w:sz w:val="24"/>
          <w:szCs w:val="24"/>
        </w:rPr>
      </w:pPr>
      <w:r>
        <w:rPr>
          <w:rFonts w:ascii="Times New Roman" w:hAnsi="Times New Roman"/>
          <w:b/>
          <w:sz w:val="24"/>
          <w:szCs w:val="24"/>
        </w:rPr>
        <w:lastRenderedPageBreak/>
        <w:t>10. ЗАКЛЮЧИТЕЛЬНЫЕ ПОЛОЖЕНИЯ</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rsidR="00A1599A" w:rsidRDefault="00A1599A" w:rsidP="00A1599A">
      <w:pPr>
        <w:tabs>
          <w:tab w:val="left" w:pos="1276"/>
          <w:tab w:val="left" w:pos="1560"/>
        </w:tabs>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rsidR="00A1599A" w:rsidRDefault="00A1599A" w:rsidP="00A1599A">
      <w:pPr>
        <w:tabs>
          <w:tab w:val="left" w:pos="1276"/>
        </w:tabs>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rsidR="00A1599A" w:rsidRDefault="00A1599A" w:rsidP="00A1599A">
      <w:pPr>
        <w:tabs>
          <w:tab w:val="left" w:pos="1276"/>
        </w:tabs>
        <w:ind w:firstLine="567"/>
        <w:jc w:val="both"/>
        <w:rPr>
          <w:rFonts w:ascii="Times New Roman" w:hAnsi="Times New Roman"/>
          <w:sz w:val="24"/>
          <w:szCs w:val="24"/>
        </w:rPr>
      </w:pP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rsidR="00A1599A" w:rsidRPr="0025522F" w:rsidRDefault="00A1599A" w:rsidP="00A1599A">
      <w:pPr>
        <w:ind w:firstLine="567"/>
        <w:jc w:val="both"/>
        <w:rPr>
          <w:rFonts w:ascii="Times New Roman" w:hAnsi="Times New Roman"/>
          <w:sz w:val="24"/>
          <w:szCs w:val="24"/>
        </w:rPr>
      </w:pPr>
    </w:p>
    <w:p w:rsidR="00A1599A" w:rsidRPr="0025522F" w:rsidRDefault="00A1599A" w:rsidP="00A1599A">
      <w:pPr>
        <w:ind w:firstLine="567"/>
        <w:rPr>
          <w:rFonts w:ascii="Times New Roman" w:hAnsi="Times New Roman"/>
          <w:b/>
          <w:sz w:val="24"/>
          <w:szCs w:val="24"/>
        </w:rPr>
      </w:pPr>
      <w:r>
        <w:rPr>
          <w:rFonts w:ascii="Times New Roman" w:hAnsi="Times New Roman"/>
          <w:b/>
          <w:sz w:val="24"/>
          <w:szCs w:val="24"/>
        </w:rPr>
        <w:t xml:space="preserve">               </w:t>
      </w: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rsidR="00A1599A" w:rsidRPr="0025522F" w:rsidRDefault="00A1599A" w:rsidP="00A1599A">
      <w:pPr>
        <w:ind w:firstLine="567"/>
        <w:rPr>
          <w:rFonts w:ascii="Times New Roman" w:hAnsi="Times New Roman"/>
          <w:b/>
          <w:sz w:val="24"/>
          <w:szCs w:val="24"/>
        </w:rPr>
      </w:pP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A1599A" w:rsidRPr="0025522F" w:rsidRDefault="00A1599A" w:rsidP="00A1599A">
      <w:pPr>
        <w:ind w:firstLine="567"/>
        <w:rPr>
          <w:rFonts w:ascii="Times New Roman" w:hAnsi="Times New Roman"/>
          <w:b/>
          <w:sz w:val="24"/>
          <w:szCs w:val="24"/>
        </w:rPr>
      </w:pP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 xml:space="preserve">Директор                                                                   </w:t>
      </w:r>
      <w:proofErr w:type="spellStart"/>
      <w:r w:rsidRPr="0025522F">
        <w:rPr>
          <w:rFonts w:ascii="Times New Roman" w:hAnsi="Times New Roman"/>
          <w:b/>
          <w:sz w:val="24"/>
          <w:szCs w:val="24"/>
        </w:rPr>
        <w:t>Директор</w:t>
      </w:r>
      <w:proofErr w:type="spellEnd"/>
    </w:p>
    <w:p w:rsidR="00A1599A" w:rsidRPr="0025522F" w:rsidRDefault="00A1599A" w:rsidP="00A1599A">
      <w:pPr>
        <w:ind w:firstLine="567"/>
        <w:rPr>
          <w:rFonts w:ascii="Times New Roman" w:hAnsi="Times New Roman"/>
          <w:b/>
          <w:sz w:val="24"/>
          <w:szCs w:val="24"/>
        </w:rPr>
      </w:pP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rsidR="00A1599A" w:rsidRPr="0025522F" w:rsidRDefault="00A1599A" w:rsidP="00A1599A">
      <w:pPr>
        <w:ind w:firstLine="567"/>
        <w:rPr>
          <w:rFonts w:ascii="Times New Roman" w:hAnsi="Times New Roman"/>
          <w:b/>
          <w:sz w:val="24"/>
          <w:szCs w:val="24"/>
        </w:rPr>
      </w:pPr>
    </w:p>
    <w:p w:rsidR="00A1599A" w:rsidRPr="0025522F" w:rsidRDefault="00A1599A" w:rsidP="00A1599A">
      <w:pPr>
        <w:ind w:firstLine="567"/>
        <w:rPr>
          <w:rFonts w:ascii="Times New Roman" w:hAnsi="Times New Roman"/>
          <w:b/>
          <w:sz w:val="24"/>
          <w:szCs w:val="24"/>
        </w:rPr>
      </w:pPr>
      <w:r w:rsidRPr="0025522F">
        <w:rPr>
          <w:rFonts w:ascii="Times New Roman" w:hAnsi="Times New Roman"/>
          <w:b/>
          <w:sz w:val="24"/>
          <w:szCs w:val="24"/>
        </w:rPr>
        <w:t>«__»_________202__ г.                                              «__»_________202__ г.</w:t>
      </w:r>
    </w:p>
    <w:p w:rsidR="00A1599A" w:rsidRPr="0025522F" w:rsidRDefault="00A1599A" w:rsidP="00A1599A">
      <w:pPr>
        <w:ind w:firstLine="567"/>
        <w:rPr>
          <w:rFonts w:ascii="Times New Roman" w:hAnsi="Times New Roman"/>
          <w:b/>
          <w:sz w:val="24"/>
          <w:szCs w:val="24"/>
        </w:rPr>
      </w:pPr>
    </w:p>
    <w:p w:rsidR="00A1599A" w:rsidRPr="0025522F" w:rsidRDefault="00A1599A" w:rsidP="00A1599A">
      <w:pPr>
        <w:ind w:firstLine="567"/>
        <w:jc w:val="center"/>
        <w:rPr>
          <w:rFonts w:ascii="Times New Roman" w:hAnsi="Times New Roman"/>
          <w:b/>
          <w:sz w:val="24"/>
          <w:szCs w:val="24"/>
        </w:rPr>
      </w:pP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rsidR="00A1599A" w:rsidRPr="0025522F" w:rsidRDefault="00A1599A" w:rsidP="00A1599A">
      <w:pPr>
        <w:ind w:firstLine="567"/>
        <w:jc w:val="center"/>
        <w:rPr>
          <w:rFonts w:ascii="Times New Roman" w:hAnsi="Times New Roman"/>
          <w:b/>
          <w:sz w:val="24"/>
          <w:szCs w:val="24"/>
        </w:rPr>
      </w:pP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A1599A" w:rsidRPr="0025522F" w:rsidRDefault="00A1599A" w:rsidP="00A1599A">
      <w:pPr>
        <w:ind w:firstLine="567"/>
        <w:jc w:val="center"/>
        <w:rPr>
          <w:rFonts w:ascii="Times New Roman" w:hAnsi="Times New Roman"/>
          <w:b/>
          <w:sz w:val="24"/>
          <w:szCs w:val="24"/>
        </w:rPr>
      </w:pPr>
    </w:p>
    <w:p w:rsidR="00A1599A" w:rsidRPr="0025522F"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rsidR="00A1599A" w:rsidRPr="000A4C97" w:rsidRDefault="00A1599A" w:rsidP="00A1599A">
      <w:pPr>
        <w:ind w:firstLine="567"/>
        <w:jc w:val="center"/>
        <w:rPr>
          <w:rFonts w:ascii="Times New Roman" w:hAnsi="Times New Roman"/>
          <w:b/>
          <w:sz w:val="24"/>
          <w:szCs w:val="24"/>
        </w:rPr>
      </w:pPr>
      <w:r w:rsidRPr="0025522F">
        <w:rPr>
          <w:rFonts w:ascii="Times New Roman" w:hAnsi="Times New Roman"/>
          <w:b/>
          <w:sz w:val="24"/>
          <w:szCs w:val="24"/>
        </w:rPr>
        <w:t>«___»____________202__ г.</w:t>
      </w:r>
    </w:p>
    <w:p w:rsidR="00A1599A" w:rsidRDefault="00A1599A" w:rsidP="00A1599A">
      <w:pPr>
        <w:ind w:firstLine="567"/>
      </w:pPr>
    </w:p>
    <w:p w:rsidR="00A1599A" w:rsidRDefault="00A1599A" w:rsidP="00A1599A">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tabs>
          <w:tab w:val="left" w:pos="9454"/>
        </w:tabs>
        <w:autoSpaceDE w:val="0"/>
        <w:autoSpaceDN w:val="0"/>
        <w:adjustRightInd w:val="0"/>
        <w:spacing w:line="286" w:lineRule="exact"/>
        <w:rPr>
          <w:rFonts w:ascii="Times New Roman" w:eastAsia="Times New Roman" w:hAnsi="Times New Roman"/>
          <w:color w:val="000000"/>
          <w:sz w:val="24"/>
          <w:szCs w:val="24"/>
          <w:lang w:eastAsia="ru-RU"/>
        </w:rPr>
      </w:pPr>
    </w:p>
    <w:p w:rsidR="00A1599A" w:rsidRDefault="00A1599A" w:rsidP="00A1599A">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Приложение № 1</w:t>
      </w:r>
      <w:r>
        <w:rPr>
          <w:rFonts w:ascii="Times New Roman" w:eastAsia="Times New Roman" w:hAnsi="Times New Roman"/>
          <w:color w:val="000000"/>
          <w:sz w:val="24"/>
          <w:szCs w:val="24"/>
          <w:lang w:eastAsia="ru-RU"/>
        </w:rPr>
        <w:br/>
        <w:t xml:space="preserve">                                                                                                                  к Контракту №____ </w:t>
      </w:r>
    </w:p>
    <w:p w:rsidR="00A1599A" w:rsidRDefault="00A1599A" w:rsidP="00A1599A">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__________2026 г.</w:t>
      </w:r>
    </w:p>
    <w:p w:rsidR="00A1599A" w:rsidRDefault="00A1599A" w:rsidP="00A1599A">
      <w:pPr>
        <w:autoSpaceDE w:val="0"/>
        <w:autoSpaceDN w:val="0"/>
        <w:adjustRightInd w:val="0"/>
        <w:spacing w:line="240" w:lineRule="exact"/>
        <w:ind w:firstLine="567"/>
        <w:jc w:val="both"/>
        <w:rPr>
          <w:rFonts w:ascii="Times New Roman" w:eastAsia="Times New Roman" w:hAnsi="Times New Roman"/>
          <w:sz w:val="24"/>
          <w:szCs w:val="24"/>
          <w:lang w:eastAsia="ru-RU"/>
        </w:rPr>
      </w:pPr>
    </w:p>
    <w:p w:rsidR="00A1599A" w:rsidRDefault="00A1599A" w:rsidP="00A1599A">
      <w:pPr>
        <w:autoSpaceDE w:val="0"/>
        <w:autoSpaceDN w:val="0"/>
        <w:adjustRightInd w:val="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rsidR="00A1599A" w:rsidRDefault="00A1599A" w:rsidP="00A1599A">
      <w:pPr>
        <w:spacing w:line="1" w:lineRule="exact"/>
        <w:ind w:firstLine="567"/>
        <w:rPr>
          <w:rFonts w:ascii="Times New Roman" w:hAnsi="Times New Roman"/>
          <w:sz w:val="24"/>
          <w:szCs w:val="24"/>
        </w:rPr>
      </w:pPr>
    </w:p>
    <w:tbl>
      <w:tblPr>
        <w:tblW w:w="9875" w:type="dxa"/>
        <w:tblInd w:w="40" w:type="dxa"/>
        <w:tblLayout w:type="fixed"/>
        <w:tblCellMar>
          <w:left w:w="40" w:type="dxa"/>
          <w:right w:w="40" w:type="dxa"/>
        </w:tblCellMar>
        <w:tblLook w:val="04A0" w:firstRow="1" w:lastRow="0" w:firstColumn="1" w:lastColumn="0" w:noHBand="0" w:noVBand="1"/>
      </w:tblPr>
      <w:tblGrid>
        <w:gridCol w:w="649"/>
        <w:gridCol w:w="3744"/>
        <w:gridCol w:w="1133"/>
        <w:gridCol w:w="991"/>
        <w:gridCol w:w="991"/>
        <w:gridCol w:w="808"/>
        <w:gridCol w:w="1559"/>
      </w:tblGrid>
      <w:tr w:rsidR="00A1599A" w:rsidTr="00547004">
        <w:tc>
          <w:tcPr>
            <w:tcW w:w="649" w:type="dxa"/>
            <w:tcBorders>
              <w:top w:val="single" w:sz="6" w:space="0" w:color="auto"/>
              <w:left w:val="single" w:sz="6" w:space="0" w:color="auto"/>
              <w:bottom w:val="single" w:sz="6" w:space="0" w:color="auto"/>
              <w:right w:val="single" w:sz="6" w:space="0" w:color="auto"/>
            </w:tcBorders>
            <w:hideMark/>
          </w:tcPr>
          <w:p w:rsidR="00A1599A" w:rsidRDefault="00A1599A" w:rsidP="00547004">
            <w:pPr>
              <w:autoSpaceDE w:val="0"/>
              <w:autoSpaceDN w:val="0"/>
              <w:adjustRightInd w:val="0"/>
              <w:spacing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3744" w:type="dxa"/>
            <w:tcBorders>
              <w:top w:val="single" w:sz="6" w:space="0" w:color="auto"/>
              <w:left w:val="single" w:sz="6" w:space="0" w:color="auto"/>
              <w:bottom w:val="single" w:sz="6" w:space="0" w:color="auto"/>
              <w:right w:val="single" w:sz="4" w:space="0" w:color="auto"/>
            </w:tcBorders>
            <w:hideMark/>
          </w:tcPr>
          <w:p w:rsidR="00A1599A" w:rsidRDefault="00A1599A" w:rsidP="00547004">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1133" w:type="dxa"/>
            <w:tcBorders>
              <w:top w:val="single" w:sz="6" w:space="0" w:color="auto"/>
              <w:left w:val="single" w:sz="4" w:space="0" w:color="auto"/>
              <w:bottom w:val="single" w:sz="6" w:space="0" w:color="auto"/>
              <w:right w:val="single" w:sz="6" w:space="0" w:color="auto"/>
            </w:tcBorders>
            <w:hideMark/>
          </w:tcPr>
          <w:p w:rsidR="00A1599A" w:rsidRDefault="00A1599A" w:rsidP="00547004">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rsidR="00A1599A" w:rsidRDefault="00A1599A" w:rsidP="00547004">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rsidR="00A1599A" w:rsidRDefault="00A1599A" w:rsidP="00547004">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rsidR="00A1599A" w:rsidRDefault="00A1599A" w:rsidP="00547004">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rsidR="00A1599A" w:rsidRDefault="00A1599A" w:rsidP="00547004">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rsidR="00A1599A" w:rsidRDefault="00A1599A" w:rsidP="00547004">
            <w:pPr>
              <w:autoSpaceDE w:val="0"/>
              <w:autoSpaceDN w:val="0"/>
              <w:adjustRightInd w:val="0"/>
              <w:spacing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808" w:type="dxa"/>
            <w:tcBorders>
              <w:top w:val="single" w:sz="6" w:space="0" w:color="auto"/>
              <w:left w:val="single" w:sz="6" w:space="0" w:color="auto"/>
              <w:bottom w:val="single" w:sz="6" w:space="0" w:color="auto"/>
              <w:right w:val="single" w:sz="6" w:space="0" w:color="auto"/>
            </w:tcBorders>
          </w:tcPr>
          <w:p w:rsidR="00A1599A" w:rsidRDefault="00A1599A" w:rsidP="00547004">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 за кг</w:t>
            </w:r>
          </w:p>
        </w:tc>
        <w:tc>
          <w:tcPr>
            <w:tcW w:w="1559" w:type="dxa"/>
            <w:tcBorders>
              <w:top w:val="single" w:sz="6" w:space="0" w:color="auto"/>
              <w:left w:val="single" w:sz="6" w:space="0" w:color="auto"/>
              <w:bottom w:val="single" w:sz="6" w:space="0" w:color="auto"/>
              <w:right w:val="single" w:sz="6" w:space="0" w:color="auto"/>
            </w:tcBorders>
            <w:hideMark/>
          </w:tcPr>
          <w:p w:rsidR="00A1599A" w:rsidRDefault="00A1599A" w:rsidP="00547004">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A1599A" w:rsidTr="00547004">
        <w:trPr>
          <w:trHeight w:val="210"/>
        </w:trPr>
        <w:tc>
          <w:tcPr>
            <w:tcW w:w="649" w:type="dxa"/>
            <w:tcBorders>
              <w:top w:val="single" w:sz="6" w:space="0" w:color="auto"/>
              <w:left w:val="single" w:sz="6" w:space="0" w:color="auto"/>
              <w:bottom w:val="single" w:sz="4" w:space="0" w:color="auto"/>
              <w:right w:val="single" w:sz="6" w:space="0" w:color="auto"/>
            </w:tcBorders>
            <w:hideMark/>
          </w:tcPr>
          <w:p w:rsidR="00A1599A" w:rsidRDefault="00A1599A" w:rsidP="00547004">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744" w:type="dxa"/>
            <w:tcBorders>
              <w:top w:val="single" w:sz="6" w:space="0" w:color="auto"/>
              <w:left w:val="single" w:sz="6" w:space="0" w:color="auto"/>
              <w:bottom w:val="single" w:sz="4" w:space="0" w:color="auto"/>
              <w:right w:val="single" w:sz="4" w:space="0" w:color="auto"/>
            </w:tcBorders>
          </w:tcPr>
          <w:p w:rsidR="00A1599A" w:rsidRDefault="00A1599A" w:rsidP="00547004">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A1599A" w:rsidTr="00547004">
        <w:trPr>
          <w:trHeight w:val="210"/>
        </w:trPr>
        <w:tc>
          <w:tcPr>
            <w:tcW w:w="649"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3744" w:type="dxa"/>
            <w:tcBorders>
              <w:top w:val="single" w:sz="6" w:space="0" w:color="auto"/>
              <w:left w:val="single" w:sz="6" w:space="0" w:color="auto"/>
              <w:bottom w:val="single" w:sz="4" w:space="0" w:color="auto"/>
              <w:right w:val="single" w:sz="4" w:space="0" w:color="auto"/>
            </w:tcBorders>
          </w:tcPr>
          <w:p w:rsidR="00A1599A" w:rsidRDefault="00A1599A" w:rsidP="00547004">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A1599A" w:rsidTr="00547004">
        <w:trPr>
          <w:trHeight w:val="180"/>
        </w:trPr>
        <w:tc>
          <w:tcPr>
            <w:tcW w:w="649" w:type="dxa"/>
            <w:tcBorders>
              <w:top w:val="single" w:sz="4" w:space="0" w:color="auto"/>
              <w:left w:val="single" w:sz="6" w:space="0" w:color="auto"/>
              <w:bottom w:val="single" w:sz="6" w:space="0" w:color="auto"/>
              <w:right w:val="single" w:sz="6" w:space="0" w:color="auto"/>
            </w:tcBorders>
          </w:tcPr>
          <w:p w:rsidR="00A1599A" w:rsidRDefault="00A1599A" w:rsidP="00547004">
            <w:pPr>
              <w:widowControl w:val="0"/>
              <w:autoSpaceDE w:val="0"/>
              <w:autoSpaceDN w:val="0"/>
              <w:adjustRightInd w:val="0"/>
              <w:spacing w:line="256" w:lineRule="auto"/>
              <w:ind w:firstLine="567"/>
              <w:rPr>
                <w:rFonts w:ascii="Times New Roman" w:eastAsia="Times New Roman" w:hAnsi="Times New Roman"/>
                <w:b/>
                <w:sz w:val="24"/>
                <w:szCs w:val="24"/>
                <w:lang w:eastAsia="ru-RU"/>
              </w:rPr>
            </w:pPr>
          </w:p>
        </w:tc>
        <w:tc>
          <w:tcPr>
            <w:tcW w:w="3744" w:type="dxa"/>
            <w:tcBorders>
              <w:top w:val="single" w:sz="4" w:space="0" w:color="auto"/>
              <w:left w:val="single" w:sz="6" w:space="0" w:color="auto"/>
              <w:bottom w:val="single" w:sz="6" w:space="0" w:color="auto"/>
              <w:right w:val="single" w:sz="4" w:space="0" w:color="auto"/>
            </w:tcBorders>
            <w:hideMark/>
          </w:tcPr>
          <w:p w:rsidR="00A1599A" w:rsidRDefault="00A1599A" w:rsidP="00547004">
            <w:pPr>
              <w:widowControl w:val="0"/>
              <w:autoSpaceDE w:val="0"/>
              <w:autoSpaceDN w:val="0"/>
              <w:adjustRightInd w:val="0"/>
              <w:spacing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133" w:type="dxa"/>
            <w:tcBorders>
              <w:top w:val="single" w:sz="4" w:space="0" w:color="auto"/>
              <w:left w:val="single" w:sz="4" w:space="0" w:color="auto"/>
              <w:bottom w:val="single" w:sz="6" w:space="0" w:color="auto"/>
              <w:right w:val="single" w:sz="6" w:space="0" w:color="auto"/>
            </w:tcBorders>
          </w:tcPr>
          <w:p w:rsidR="00A1599A" w:rsidRDefault="00A1599A" w:rsidP="00547004">
            <w:pPr>
              <w:widowControl w:val="0"/>
              <w:autoSpaceDE w:val="0"/>
              <w:autoSpaceDN w:val="0"/>
              <w:adjustRightInd w:val="0"/>
              <w:spacing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808" w:type="dxa"/>
            <w:tcBorders>
              <w:top w:val="single" w:sz="4" w:space="0" w:color="auto"/>
              <w:left w:val="single" w:sz="6" w:space="0" w:color="auto"/>
              <w:bottom w:val="single" w:sz="6"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1559" w:type="dxa"/>
            <w:tcBorders>
              <w:top w:val="single" w:sz="4" w:space="0" w:color="auto"/>
              <w:left w:val="single" w:sz="6" w:space="0" w:color="auto"/>
              <w:bottom w:val="single" w:sz="6" w:space="0" w:color="auto"/>
              <w:right w:val="single" w:sz="6" w:space="0" w:color="auto"/>
            </w:tcBorders>
          </w:tcPr>
          <w:p w:rsidR="00A1599A" w:rsidRDefault="00A1599A" w:rsidP="00547004">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r>
    </w:tbl>
    <w:p w:rsidR="00A1599A" w:rsidRDefault="00A1599A" w:rsidP="00A1599A">
      <w:pPr>
        <w:ind w:firstLine="567"/>
        <w:rPr>
          <w:rFonts w:ascii="Times New Roman" w:hAnsi="Times New Roman"/>
          <w:b/>
          <w:color w:val="000000"/>
          <w:sz w:val="24"/>
          <w:szCs w:val="24"/>
        </w:rPr>
      </w:pPr>
    </w:p>
    <w:p w:rsidR="00A1599A" w:rsidRDefault="00A1599A" w:rsidP="00A1599A">
      <w:pPr>
        <w:autoSpaceDE w:val="0"/>
        <w:autoSpaceDN w:val="0"/>
        <w:adjustRightInd w:val="0"/>
        <w:spacing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rsidR="00A1599A" w:rsidRDefault="00A1599A" w:rsidP="00A1599A">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p>
    <w:p w:rsidR="00A1599A" w:rsidRDefault="00A1599A" w:rsidP="00A1599A">
      <w:pPr>
        <w:ind w:firstLine="567"/>
        <w:rPr>
          <w:rFonts w:ascii="Times New Roman" w:hAnsi="Times New Roman"/>
          <w:sz w:val="24"/>
          <w:szCs w:val="24"/>
        </w:rPr>
      </w:pPr>
    </w:p>
    <w:p w:rsidR="00A1599A" w:rsidRDefault="00A1599A" w:rsidP="00A1599A">
      <w:pPr>
        <w:ind w:firstLine="567"/>
        <w:jc w:val="both"/>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xml:space="preserve">ПОСТАВЩИК:   </w:t>
      </w:r>
      <w:proofErr w:type="gramEnd"/>
      <w:r>
        <w:rPr>
          <w:rFonts w:ascii="Times New Roman" w:eastAsia="Times New Roman" w:hAnsi="Times New Roman"/>
          <w:b/>
          <w:sz w:val="24"/>
          <w:szCs w:val="24"/>
          <w:lang w:eastAsia="ru-RU"/>
        </w:rPr>
        <w:t xml:space="preserve">                                                                          ПОКУПАТЕЛЪ :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 xml:space="preserve">______________                                                           </w:t>
      </w: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______________</w:t>
      </w:r>
    </w:p>
    <w:p w:rsidR="00A1599A" w:rsidRDefault="00A1599A" w:rsidP="00A1599A">
      <w:pPr>
        <w:ind w:firstLine="567"/>
        <w:rPr>
          <w:rFonts w:ascii="Times New Roman" w:hAnsi="Times New Roman"/>
          <w:b/>
          <w:sz w:val="24"/>
          <w:szCs w:val="24"/>
        </w:rPr>
      </w:pPr>
      <w:r>
        <w:rPr>
          <w:rFonts w:ascii="Times New Roman" w:hAnsi="Times New Roman"/>
          <w:b/>
          <w:sz w:val="24"/>
          <w:szCs w:val="24"/>
        </w:rPr>
        <w:t xml:space="preserve">                                                     </w:t>
      </w:r>
    </w:p>
    <w:p w:rsidR="00A1599A" w:rsidRDefault="00A1599A" w:rsidP="00A1599A">
      <w:pPr>
        <w:ind w:firstLine="567"/>
        <w:rPr>
          <w:rFonts w:ascii="Times New Roman" w:hAnsi="Times New Roman"/>
          <w:b/>
          <w:sz w:val="24"/>
          <w:szCs w:val="24"/>
        </w:rPr>
      </w:pPr>
      <w:r>
        <w:rPr>
          <w:rFonts w:ascii="Times New Roman" w:hAnsi="Times New Roman"/>
          <w:b/>
          <w:sz w:val="24"/>
          <w:szCs w:val="24"/>
        </w:rPr>
        <w:t xml:space="preserve">«___» _______ </w:t>
      </w:r>
      <w:r w:rsidRPr="0025522F">
        <w:rPr>
          <w:rFonts w:ascii="Times New Roman" w:hAnsi="Times New Roman"/>
          <w:b/>
          <w:sz w:val="24"/>
          <w:szCs w:val="24"/>
        </w:rPr>
        <w:t>202__ г.</w:t>
      </w:r>
      <w:r>
        <w:rPr>
          <w:rFonts w:ascii="Times New Roman" w:hAnsi="Times New Roman"/>
          <w:b/>
          <w:sz w:val="24"/>
          <w:szCs w:val="24"/>
        </w:rPr>
        <w:t xml:space="preserve">                                                                      «___» _______ </w:t>
      </w:r>
      <w:r w:rsidRPr="0025522F">
        <w:rPr>
          <w:rFonts w:ascii="Times New Roman" w:hAnsi="Times New Roman"/>
          <w:b/>
          <w:sz w:val="24"/>
          <w:szCs w:val="24"/>
        </w:rPr>
        <w:t>202__ г.</w:t>
      </w:r>
      <w:r>
        <w:rPr>
          <w:rFonts w:ascii="Times New Roman" w:hAnsi="Times New Roman"/>
          <w:b/>
          <w:sz w:val="24"/>
          <w:szCs w:val="24"/>
        </w:rPr>
        <w:t xml:space="preserve">  </w:t>
      </w:r>
    </w:p>
    <w:p w:rsidR="00A1599A" w:rsidRDefault="00A1599A" w:rsidP="00A1599A">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A1599A" w:rsidRDefault="00A1599A" w:rsidP="00A1599A">
      <w:pPr>
        <w:ind w:firstLine="567"/>
        <w:jc w:val="center"/>
        <w:rPr>
          <w:rFonts w:ascii="Times New Roman" w:hAnsi="Times New Roman"/>
          <w:b/>
          <w:sz w:val="24"/>
          <w:szCs w:val="24"/>
        </w:rPr>
      </w:pPr>
    </w:p>
    <w:p w:rsidR="00A1599A" w:rsidRDefault="00A1599A" w:rsidP="00A1599A">
      <w:pPr>
        <w:ind w:firstLine="567"/>
        <w:rPr>
          <w:rFonts w:ascii="Times New Roman" w:hAnsi="Times New Roman"/>
          <w:b/>
          <w:sz w:val="24"/>
          <w:szCs w:val="24"/>
        </w:rPr>
      </w:pPr>
      <w:r>
        <w:rPr>
          <w:rFonts w:ascii="Times New Roman" w:hAnsi="Times New Roman"/>
          <w:b/>
          <w:sz w:val="24"/>
          <w:szCs w:val="24"/>
        </w:rPr>
        <w:t xml:space="preserve">                                                     ГОСУДАРСТВЕННЫЙ ЗАКАЗЧИК:</w:t>
      </w:r>
    </w:p>
    <w:p w:rsidR="00A1599A" w:rsidRDefault="00A1599A" w:rsidP="00A1599A">
      <w:pPr>
        <w:ind w:firstLine="567"/>
        <w:jc w:val="center"/>
        <w:rPr>
          <w:rFonts w:ascii="Times New Roman" w:hAnsi="Times New Roman"/>
          <w:b/>
          <w:sz w:val="24"/>
          <w:szCs w:val="24"/>
        </w:rPr>
      </w:pPr>
    </w:p>
    <w:p w:rsidR="00A1599A" w:rsidRDefault="00A1599A" w:rsidP="00A1599A">
      <w:pPr>
        <w:ind w:firstLine="567"/>
        <w:jc w:val="center"/>
        <w:rPr>
          <w:rFonts w:ascii="Times New Roman" w:hAnsi="Times New Roman"/>
          <w:b/>
          <w:sz w:val="24"/>
          <w:szCs w:val="24"/>
        </w:rPr>
      </w:pPr>
      <w:r>
        <w:rPr>
          <w:rFonts w:ascii="Times New Roman" w:hAnsi="Times New Roman"/>
          <w:b/>
          <w:sz w:val="24"/>
          <w:szCs w:val="24"/>
        </w:rPr>
        <w:t xml:space="preserve">Министерство по социальной </w:t>
      </w:r>
    </w:p>
    <w:p w:rsidR="00A1599A" w:rsidRDefault="00A1599A" w:rsidP="00A1599A">
      <w:pPr>
        <w:ind w:firstLine="567"/>
        <w:rPr>
          <w:rFonts w:ascii="Times New Roman" w:hAnsi="Times New Roman"/>
          <w:b/>
          <w:sz w:val="24"/>
          <w:szCs w:val="24"/>
        </w:rPr>
      </w:pPr>
      <w:r>
        <w:rPr>
          <w:rFonts w:ascii="Times New Roman" w:hAnsi="Times New Roman"/>
          <w:b/>
          <w:sz w:val="24"/>
          <w:szCs w:val="24"/>
        </w:rPr>
        <w:t xml:space="preserve">                                                                  защите и труду ПМР</w:t>
      </w:r>
    </w:p>
    <w:p w:rsidR="00A1599A" w:rsidRDefault="00A1599A" w:rsidP="00A1599A">
      <w:pPr>
        <w:ind w:firstLine="567"/>
        <w:jc w:val="center"/>
        <w:rPr>
          <w:rFonts w:ascii="Times New Roman" w:hAnsi="Times New Roman"/>
          <w:sz w:val="24"/>
          <w:szCs w:val="24"/>
        </w:rPr>
      </w:pPr>
      <w:r>
        <w:rPr>
          <w:rFonts w:ascii="Times New Roman" w:hAnsi="Times New Roman"/>
          <w:sz w:val="24"/>
          <w:szCs w:val="24"/>
        </w:rPr>
        <w:t xml:space="preserve"> Тирасполь, ул. Покровская, 114</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A1599A" w:rsidRDefault="00A1599A" w:rsidP="00A1599A">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A1599A" w:rsidRDefault="00A1599A" w:rsidP="00A1599A">
      <w:pPr>
        <w:ind w:firstLine="567"/>
        <w:jc w:val="center"/>
        <w:rPr>
          <w:rFonts w:ascii="Times New Roman" w:hAnsi="Times New Roman"/>
          <w:sz w:val="24"/>
          <w:szCs w:val="24"/>
        </w:rPr>
      </w:pPr>
      <w:r>
        <w:rPr>
          <w:rFonts w:ascii="Times New Roman" w:hAnsi="Times New Roman"/>
          <w:color w:val="000000"/>
          <w:sz w:val="24"/>
          <w:szCs w:val="24"/>
        </w:rPr>
        <w:t xml:space="preserve">    ________________________                                                           </w:t>
      </w:r>
      <w:r>
        <w:rPr>
          <w:rFonts w:ascii="Times New Roman" w:hAnsi="Times New Roman"/>
          <w:sz w:val="24"/>
          <w:szCs w:val="24"/>
        </w:rPr>
        <w:t xml:space="preserve">                 </w:t>
      </w:r>
    </w:p>
    <w:p w:rsidR="00A1599A" w:rsidRDefault="00A1599A" w:rsidP="00A1599A">
      <w:pPr>
        <w:ind w:firstLine="567"/>
        <w:jc w:val="center"/>
        <w:rPr>
          <w:rFonts w:ascii="Times New Roman" w:hAnsi="Times New Roman"/>
          <w:b/>
          <w:sz w:val="24"/>
          <w:szCs w:val="24"/>
        </w:rPr>
      </w:pPr>
    </w:p>
    <w:p w:rsidR="00A1599A" w:rsidRDefault="00A1599A" w:rsidP="00A1599A">
      <w:pPr>
        <w:ind w:firstLine="567"/>
        <w:rPr>
          <w:rFonts w:ascii="Times New Roman" w:hAnsi="Times New Roman"/>
          <w:b/>
          <w:sz w:val="24"/>
          <w:szCs w:val="24"/>
        </w:rPr>
      </w:pPr>
      <w:r>
        <w:rPr>
          <w:rFonts w:ascii="Times New Roman" w:hAnsi="Times New Roman"/>
          <w:b/>
          <w:sz w:val="24"/>
          <w:szCs w:val="24"/>
        </w:rPr>
        <w:t xml:space="preserve">                                                  Министр ______________ </w:t>
      </w:r>
    </w:p>
    <w:p w:rsidR="00A1599A" w:rsidRDefault="00A1599A" w:rsidP="00A1599A">
      <w:pPr>
        <w:ind w:firstLine="567"/>
        <w:jc w:val="center"/>
        <w:rPr>
          <w:rFonts w:ascii="Times New Roman" w:hAnsi="Times New Roman"/>
          <w:b/>
          <w:sz w:val="24"/>
          <w:szCs w:val="24"/>
        </w:rPr>
      </w:pPr>
    </w:p>
    <w:p w:rsidR="00A1599A" w:rsidRPr="005D1359" w:rsidRDefault="00A1599A" w:rsidP="00A1599A">
      <w:pPr>
        <w:ind w:firstLine="567"/>
        <w:rPr>
          <w:rFonts w:ascii="Times New Roman" w:hAnsi="Times New Roman"/>
          <w:sz w:val="24"/>
          <w:szCs w:val="24"/>
        </w:rPr>
      </w:pPr>
      <w:r>
        <w:rPr>
          <w:rFonts w:ascii="Times New Roman" w:hAnsi="Times New Roman"/>
          <w:b/>
          <w:sz w:val="24"/>
          <w:szCs w:val="24"/>
        </w:rPr>
        <w:t xml:space="preserve">                                                                    «___» _______ </w:t>
      </w:r>
      <w:r w:rsidRPr="0025522F">
        <w:rPr>
          <w:rFonts w:ascii="Times New Roman" w:hAnsi="Times New Roman"/>
          <w:b/>
          <w:sz w:val="24"/>
          <w:szCs w:val="24"/>
        </w:rPr>
        <w:t>202__ г.</w:t>
      </w:r>
    </w:p>
    <w:p w:rsidR="00A1599A" w:rsidRDefault="00A1599A" w:rsidP="00A1599A">
      <w:pPr>
        <w:ind w:firstLine="567"/>
      </w:pPr>
    </w:p>
    <w:p w:rsidR="00A1599A" w:rsidRDefault="00A1599A" w:rsidP="00A1599A">
      <w:pPr>
        <w:ind w:firstLine="567"/>
      </w:pPr>
    </w:p>
    <w:p w:rsidR="00A1599A" w:rsidRDefault="00A1599A" w:rsidP="00A1599A">
      <w:pPr>
        <w:ind w:firstLine="567"/>
      </w:pPr>
    </w:p>
    <w:p w:rsidR="009D4337" w:rsidRDefault="009D4337" w:rsidP="006162A6">
      <w:pPr>
        <w:tabs>
          <w:tab w:val="left" w:pos="1418"/>
          <w:tab w:val="left" w:pos="7088"/>
        </w:tabs>
        <w:contextualSpacing/>
        <w:rPr>
          <w:rFonts w:ascii="Times New Roman" w:hAnsi="Times New Roman"/>
          <w:sz w:val="24"/>
          <w:szCs w:val="24"/>
        </w:rPr>
      </w:pPr>
    </w:p>
    <w:p w:rsidR="00A1599A" w:rsidRDefault="00A1599A" w:rsidP="006162A6">
      <w:pPr>
        <w:tabs>
          <w:tab w:val="left" w:pos="1418"/>
          <w:tab w:val="left" w:pos="7088"/>
        </w:tabs>
        <w:contextualSpacing/>
        <w:rPr>
          <w:rFonts w:ascii="Times New Roman" w:hAnsi="Times New Roman"/>
          <w:sz w:val="24"/>
          <w:szCs w:val="24"/>
        </w:rPr>
      </w:pPr>
    </w:p>
    <w:p w:rsidR="00A1599A" w:rsidRDefault="00A1599A" w:rsidP="006162A6">
      <w:pPr>
        <w:tabs>
          <w:tab w:val="left" w:pos="1418"/>
          <w:tab w:val="left" w:pos="7088"/>
        </w:tabs>
        <w:contextualSpacing/>
        <w:rPr>
          <w:rFonts w:ascii="Times New Roman" w:hAnsi="Times New Roman"/>
          <w:sz w:val="24"/>
          <w:szCs w:val="24"/>
        </w:rPr>
      </w:pPr>
    </w:p>
    <w:p w:rsidR="00A1599A" w:rsidRDefault="00A1599A" w:rsidP="006162A6">
      <w:pPr>
        <w:tabs>
          <w:tab w:val="left" w:pos="1418"/>
          <w:tab w:val="left" w:pos="7088"/>
        </w:tabs>
        <w:contextualSpacing/>
        <w:rPr>
          <w:rFonts w:ascii="Times New Roman" w:hAnsi="Times New Roman"/>
          <w:sz w:val="24"/>
          <w:szCs w:val="24"/>
        </w:rPr>
      </w:pPr>
    </w:p>
    <w:p w:rsidR="00A1599A" w:rsidRDefault="00A1599A" w:rsidP="006162A6">
      <w:pPr>
        <w:tabs>
          <w:tab w:val="left" w:pos="1418"/>
          <w:tab w:val="left" w:pos="7088"/>
        </w:tabs>
        <w:contextualSpacing/>
        <w:rPr>
          <w:rFonts w:ascii="Times New Roman" w:hAnsi="Times New Roman"/>
          <w:sz w:val="24"/>
          <w:szCs w:val="24"/>
        </w:rPr>
      </w:pPr>
    </w:p>
    <w:p w:rsidR="009D4337" w:rsidRDefault="009D4337" w:rsidP="006162A6">
      <w:pPr>
        <w:tabs>
          <w:tab w:val="left" w:pos="1418"/>
          <w:tab w:val="left" w:pos="7088"/>
        </w:tabs>
        <w:contextualSpacing/>
        <w:rPr>
          <w:rFonts w:ascii="Times New Roman" w:hAnsi="Times New Roman"/>
          <w:sz w:val="24"/>
          <w:szCs w:val="24"/>
        </w:rPr>
      </w:pPr>
    </w:p>
    <w:p w:rsidR="009D4337" w:rsidRDefault="009D4337" w:rsidP="006162A6">
      <w:pPr>
        <w:tabs>
          <w:tab w:val="left" w:pos="1418"/>
          <w:tab w:val="left" w:pos="7088"/>
        </w:tabs>
        <w:contextualSpacing/>
        <w:rPr>
          <w:rFonts w:ascii="Times New Roman" w:hAnsi="Times New Roman"/>
          <w:sz w:val="24"/>
          <w:szCs w:val="24"/>
        </w:rPr>
      </w:pPr>
    </w:p>
    <w:p w:rsidR="009D4337" w:rsidRDefault="009D4337" w:rsidP="006162A6">
      <w:pPr>
        <w:tabs>
          <w:tab w:val="left" w:pos="1418"/>
          <w:tab w:val="left" w:pos="7088"/>
        </w:tabs>
        <w:contextualSpacing/>
        <w:rPr>
          <w:rFonts w:ascii="Times New Roman" w:hAnsi="Times New Roman"/>
          <w:sz w:val="24"/>
          <w:szCs w:val="24"/>
        </w:rPr>
      </w:pPr>
    </w:p>
    <w:p w:rsidR="009D4337" w:rsidRDefault="009D4337" w:rsidP="006162A6">
      <w:pPr>
        <w:tabs>
          <w:tab w:val="left" w:pos="1418"/>
          <w:tab w:val="left" w:pos="7088"/>
        </w:tabs>
        <w:contextualSpacing/>
        <w:rPr>
          <w:rFonts w:ascii="Times New Roman" w:hAnsi="Times New Roman"/>
          <w:sz w:val="24"/>
          <w:szCs w:val="24"/>
        </w:rPr>
      </w:pPr>
    </w:p>
    <w:p w:rsidR="00C22ED8" w:rsidRDefault="00C22ED8" w:rsidP="00D20218">
      <w:pPr>
        <w:rPr>
          <w:rStyle w:val="FontStyle27"/>
        </w:rPr>
      </w:pPr>
    </w:p>
    <w:p w:rsidR="00C22ED8" w:rsidRPr="000E64BE" w:rsidRDefault="00C22ED8" w:rsidP="00C22ED8">
      <w:pPr>
        <w:tabs>
          <w:tab w:val="left" w:pos="1418"/>
          <w:tab w:val="left" w:pos="708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lastRenderedPageBreak/>
        <w:t xml:space="preserve">Декларация </w:t>
      </w:r>
    </w:p>
    <w:p w:rsidR="00C22ED8" w:rsidRPr="000E64BE" w:rsidRDefault="00C22ED8" w:rsidP="00C22ED8">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 xml:space="preserve">об отсутствии личной заинтересованности </w:t>
      </w:r>
    </w:p>
    <w:p w:rsidR="00C22ED8" w:rsidRPr="000E64BE" w:rsidRDefault="00C22ED8" w:rsidP="00C22ED8">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 xml:space="preserve">при осуществлении закупок товаров (работ, услуг), </w:t>
      </w:r>
    </w:p>
    <w:p w:rsidR="00C22ED8" w:rsidRPr="000E64BE" w:rsidRDefault="00C22ED8" w:rsidP="00C22ED8">
      <w:pPr>
        <w:tabs>
          <w:tab w:val="left" w:pos="1418"/>
        </w:tabs>
        <w:ind w:firstLine="567"/>
        <w:contextualSpacing/>
        <w:jc w:val="center"/>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которая может привести к конфликту интересов</w:t>
      </w:r>
    </w:p>
    <w:p w:rsidR="00C22ED8" w:rsidRDefault="00C22ED8" w:rsidP="00C22ED8">
      <w:pPr>
        <w:tabs>
          <w:tab w:val="left" w:pos="1418"/>
        </w:tabs>
        <w:ind w:firstLine="567"/>
        <w:contextualSpacing/>
        <w:rPr>
          <w:rFonts w:ascii="Times New Roman" w:eastAsia="Times New Roman" w:hAnsi="Times New Roman"/>
          <w:sz w:val="28"/>
          <w:szCs w:val="28"/>
          <w:lang w:eastAsia="ru-RU"/>
        </w:rPr>
      </w:pPr>
    </w:p>
    <w:p w:rsidR="00C22ED8" w:rsidRPr="000E64BE" w:rsidRDefault="00C22ED8" w:rsidP="00C22ED8">
      <w:pPr>
        <w:tabs>
          <w:tab w:val="left" w:pos="1418"/>
        </w:tabs>
        <w:ind w:firstLine="567"/>
        <w:contextualSpacing/>
        <w:rPr>
          <w:rFonts w:ascii="Times New Roman" w:eastAsia="Times New Roman" w:hAnsi="Times New Roman"/>
          <w:sz w:val="28"/>
          <w:szCs w:val="28"/>
          <w:lang w:eastAsia="ru-RU"/>
        </w:rPr>
      </w:pPr>
    </w:p>
    <w:p w:rsidR="00C22ED8" w:rsidRPr="000E64BE" w:rsidRDefault="00C22ED8" w:rsidP="00C22ED8">
      <w:pPr>
        <w:tabs>
          <w:tab w:val="left" w:pos="1418"/>
        </w:tabs>
        <w:ind w:firstLine="567"/>
        <w:contextualSpacing/>
        <w:rPr>
          <w:rFonts w:ascii="Times New Roman" w:eastAsia="Times New Roman" w:hAnsi="Times New Roman"/>
          <w:sz w:val="28"/>
          <w:szCs w:val="28"/>
          <w:lang w:eastAsia="ru-RU"/>
        </w:rPr>
      </w:pPr>
      <w:r w:rsidRPr="000E64BE">
        <w:rPr>
          <w:rFonts w:ascii="Times New Roman" w:eastAsia="Times New Roman" w:hAnsi="Times New Roman"/>
          <w:sz w:val="28"/>
          <w:szCs w:val="28"/>
          <w:lang w:eastAsia="ru-RU"/>
        </w:rPr>
        <w:t>Настоящей Декларацией __________________________________________</w:t>
      </w:r>
    </w:p>
    <w:p w:rsidR="00C22ED8" w:rsidRPr="000E64BE" w:rsidRDefault="00C22ED8" w:rsidP="00C22ED8">
      <w:pPr>
        <w:tabs>
          <w:tab w:val="left" w:pos="1418"/>
        </w:tabs>
        <w:ind w:firstLine="567"/>
        <w:contextualSpacing/>
        <w:rPr>
          <w:rFonts w:ascii="Times New Roman" w:eastAsia="Times New Roman" w:hAnsi="Times New Roman"/>
          <w:lang w:eastAsia="ru-RU"/>
        </w:rPr>
      </w:pPr>
      <w:r w:rsidRPr="000E64BE">
        <w:rPr>
          <w:rFonts w:ascii="Times New Roman" w:eastAsia="Times New Roman" w:hAnsi="Times New Roman"/>
          <w:sz w:val="28"/>
          <w:szCs w:val="28"/>
          <w:lang w:eastAsia="ru-RU"/>
        </w:rPr>
        <w:tab/>
      </w:r>
      <w:r w:rsidRPr="000E64BE">
        <w:rPr>
          <w:rFonts w:ascii="Times New Roman" w:eastAsia="Times New Roman" w:hAnsi="Times New Roman"/>
          <w:sz w:val="28"/>
          <w:szCs w:val="28"/>
          <w:lang w:eastAsia="ru-RU"/>
        </w:rPr>
        <w:tab/>
      </w:r>
      <w:r w:rsidRPr="000E64BE">
        <w:rPr>
          <w:rFonts w:ascii="Times New Roman" w:eastAsia="Times New Roman" w:hAnsi="Times New Roman"/>
          <w:sz w:val="28"/>
          <w:szCs w:val="28"/>
          <w:lang w:eastAsia="ru-RU"/>
        </w:rPr>
        <w:tab/>
      </w:r>
      <w:r w:rsidRPr="000E64BE">
        <w:rPr>
          <w:rFonts w:ascii="Times New Roman" w:eastAsia="Times New Roman" w:hAnsi="Times New Roman"/>
          <w:lang w:eastAsia="ru-RU"/>
        </w:rPr>
        <w:t>(</w:t>
      </w:r>
      <w:r w:rsidRPr="000E64BE">
        <w:rPr>
          <w:rFonts w:ascii="Times New Roman" w:eastAsia="Times New Roman" w:hAnsi="Times New Roman"/>
          <w:color w:val="000000"/>
          <w:lang w:eastAsia="ru-RU"/>
        </w:rPr>
        <w:t>наименование (фамилия, имя, отчество (при наличии)) участника</w:t>
      </w:r>
      <w:r w:rsidRPr="000E64BE">
        <w:rPr>
          <w:rFonts w:ascii="Times New Roman" w:eastAsia="Times New Roman" w:hAnsi="Times New Roman"/>
          <w:lang w:eastAsia="ru-RU"/>
        </w:rPr>
        <w:t xml:space="preserve"> закупки)</w:t>
      </w:r>
    </w:p>
    <w:p w:rsidR="00C22ED8" w:rsidRPr="000E64BE" w:rsidRDefault="00C22ED8" w:rsidP="00C22ED8">
      <w:pPr>
        <w:tabs>
          <w:tab w:val="left" w:pos="1418"/>
        </w:tabs>
        <w:ind w:firstLine="567"/>
        <w:contextualSpacing/>
        <w:jc w:val="both"/>
        <w:rPr>
          <w:rFonts w:ascii="Times New Roman" w:eastAsia="Times New Roman" w:hAnsi="Times New Roman"/>
          <w:bCs/>
          <w:color w:val="000000"/>
          <w:sz w:val="28"/>
          <w:szCs w:val="28"/>
          <w:lang w:eastAsia="ru-RU"/>
        </w:rPr>
      </w:pPr>
      <w:r w:rsidRPr="000E64BE">
        <w:rPr>
          <w:rFonts w:ascii="Times New Roman" w:eastAsia="Times New Roman" w:hAnsi="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0E64BE">
        <w:rPr>
          <w:rFonts w:ascii="Times New Roman" w:eastAsia="Times New Roman" w:hAnsi="Times New Roman"/>
          <w:sz w:val="28"/>
          <w:szCs w:val="28"/>
          <w:shd w:val="clear" w:color="auto" w:fill="FFFFFF"/>
          <w:lang w:eastAsia="ru-RU"/>
        </w:rPr>
        <w:t xml:space="preserve">Приднестровской Молдавской Республики </w:t>
      </w:r>
      <w:r w:rsidRPr="000E64BE">
        <w:rPr>
          <w:rFonts w:ascii="Times New Roman" w:eastAsia="Times New Roman" w:hAnsi="Times New Roman"/>
          <w:sz w:val="28"/>
          <w:szCs w:val="28"/>
          <w:shd w:val="clear" w:color="auto" w:fill="FFFFFF"/>
          <w:lang w:eastAsia="ru-RU"/>
        </w:rPr>
        <w:br/>
      </w:r>
      <w:r w:rsidRPr="000E64BE">
        <w:rPr>
          <w:rFonts w:ascii="Times New Roman" w:eastAsia="Times New Roman" w:hAnsi="Times New Roman"/>
          <w:sz w:val="28"/>
          <w:szCs w:val="28"/>
          <w:lang w:eastAsia="ru-RU"/>
        </w:rPr>
        <w:t>от 26 ноября 2018 года № 318-З-</w:t>
      </w:r>
      <w:r w:rsidRPr="000E64BE">
        <w:rPr>
          <w:rFonts w:ascii="Times New Roman" w:eastAsia="Times New Roman" w:hAnsi="Times New Roman"/>
          <w:sz w:val="28"/>
          <w:szCs w:val="28"/>
          <w:lang w:val="en-US" w:eastAsia="ru-RU"/>
        </w:rPr>
        <w:t>VI</w:t>
      </w:r>
      <w:r w:rsidRPr="000E64BE">
        <w:rPr>
          <w:rFonts w:ascii="Times New Roman" w:eastAsia="Times New Roman" w:hAnsi="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0E64BE">
        <w:rPr>
          <w:rFonts w:ascii="Times New Roman" w:eastAsia="Times New Roman" w:hAnsi="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E64BE">
        <w:rPr>
          <w:rFonts w:ascii="Times New Roman" w:eastAsia="Times New Roman" w:hAnsi="Times New Roman"/>
          <w:bCs/>
          <w:sz w:val="28"/>
          <w:szCs w:val="28"/>
          <w:lang w:eastAsia="ru-RU"/>
        </w:rPr>
        <w:t>неполнородный</w:t>
      </w:r>
      <w:proofErr w:type="spellEnd"/>
      <w:r w:rsidRPr="000E64BE">
        <w:rPr>
          <w:rFonts w:ascii="Times New Roman" w:eastAsia="Times New Roman" w:hAnsi="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0E64BE">
        <w:rPr>
          <w:rFonts w:ascii="Times New Roman" w:eastAsia="Times New Roman" w:hAnsi="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C22ED8" w:rsidRPr="000E64BE" w:rsidRDefault="00C22ED8" w:rsidP="00C22ED8">
      <w:pPr>
        <w:tabs>
          <w:tab w:val="left" w:pos="1418"/>
        </w:tabs>
        <w:ind w:firstLine="567"/>
        <w:contextualSpacing/>
        <w:jc w:val="both"/>
        <w:rPr>
          <w:rFonts w:ascii="Times New Roman" w:eastAsia="Times New Roman" w:hAnsi="Times New Roman"/>
          <w:color w:val="000000"/>
          <w:sz w:val="28"/>
          <w:szCs w:val="28"/>
          <w:lang w:eastAsia="ru-RU"/>
        </w:rPr>
      </w:pPr>
      <w:r w:rsidRPr="000E64BE">
        <w:rPr>
          <w:rFonts w:ascii="Times New Roman" w:eastAsia="Times New Roman" w:hAnsi="Times New Roman"/>
          <w:bCs/>
          <w:color w:val="000000"/>
          <w:sz w:val="28"/>
          <w:szCs w:val="28"/>
          <w:lang w:eastAsia="ru-RU"/>
        </w:rPr>
        <w:t xml:space="preserve">Выгодоприобретателем для целей настоящей </w:t>
      </w:r>
      <w:r w:rsidRPr="000E64BE">
        <w:rPr>
          <w:rFonts w:ascii="Times New Roman" w:eastAsia="Times New Roman" w:hAnsi="Times New Roman"/>
          <w:color w:val="000000"/>
          <w:sz w:val="28"/>
          <w:szCs w:val="28"/>
          <w:lang w:eastAsia="ru-RU"/>
        </w:rPr>
        <w:t xml:space="preserve">Декларации </w:t>
      </w:r>
      <w:r w:rsidRPr="000E64BE">
        <w:rPr>
          <w:rFonts w:ascii="Times New Roman" w:eastAsia="Times New Roman" w:hAnsi="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C22ED8" w:rsidRPr="000E64BE" w:rsidRDefault="00C22ED8" w:rsidP="00C22ED8">
      <w:pPr>
        <w:tabs>
          <w:tab w:val="left" w:pos="1418"/>
        </w:tabs>
        <w:ind w:firstLine="567"/>
        <w:contextualSpacing/>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3115"/>
        <w:gridCol w:w="3115"/>
        <w:gridCol w:w="3544"/>
      </w:tblGrid>
      <w:tr w:rsidR="00C22ED8" w:rsidRPr="000E64BE" w:rsidTr="00E764C6">
        <w:tc>
          <w:tcPr>
            <w:tcW w:w="3115" w:type="dxa"/>
            <w:shd w:val="clear" w:color="auto" w:fill="auto"/>
            <w:hideMark/>
          </w:tcPr>
          <w:p w:rsidR="00C22ED8" w:rsidRPr="000E64BE" w:rsidRDefault="00C22ED8" w:rsidP="00E764C6">
            <w:pPr>
              <w:tabs>
                <w:tab w:val="left" w:pos="1418"/>
              </w:tabs>
              <w:rPr>
                <w:rFonts w:ascii="Times New Roman" w:eastAsia="Times New Roman" w:hAnsi="Times New Roman"/>
                <w:sz w:val="24"/>
                <w:szCs w:val="24"/>
              </w:rPr>
            </w:pPr>
            <w:r w:rsidRPr="000E64BE">
              <w:rPr>
                <w:rFonts w:ascii="Times New Roman" w:eastAsia="Times New Roman" w:hAnsi="Times New Roman"/>
                <w:sz w:val="24"/>
                <w:szCs w:val="24"/>
              </w:rPr>
              <w:t>______________________</w:t>
            </w:r>
          </w:p>
          <w:p w:rsidR="00C22ED8" w:rsidRPr="000E64BE" w:rsidRDefault="00C22ED8" w:rsidP="00E764C6">
            <w:pPr>
              <w:tabs>
                <w:tab w:val="left" w:pos="1418"/>
              </w:tabs>
              <w:ind w:firstLine="567"/>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w:t>
            </w:r>
            <w:r w:rsidRPr="000E64BE">
              <w:rPr>
                <w:rFonts w:ascii="Times New Roman" w:eastAsia="Times New Roman" w:hAnsi="Times New Roman"/>
                <w:sz w:val="24"/>
                <w:szCs w:val="24"/>
                <w:vertAlign w:val="superscript"/>
              </w:rPr>
              <w:t>(дата)</w:t>
            </w:r>
          </w:p>
        </w:tc>
        <w:tc>
          <w:tcPr>
            <w:tcW w:w="3115" w:type="dxa"/>
            <w:shd w:val="clear" w:color="auto" w:fill="auto"/>
            <w:hideMark/>
          </w:tcPr>
          <w:p w:rsidR="00C22ED8" w:rsidRPr="000E64BE" w:rsidRDefault="00C22ED8" w:rsidP="00E764C6">
            <w:pPr>
              <w:tabs>
                <w:tab w:val="left" w:pos="1418"/>
              </w:tabs>
              <w:rPr>
                <w:rFonts w:ascii="Times New Roman" w:eastAsia="Times New Roman" w:hAnsi="Times New Roman"/>
                <w:sz w:val="24"/>
                <w:szCs w:val="24"/>
              </w:rPr>
            </w:pPr>
            <w:r w:rsidRPr="000E64BE">
              <w:rPr>
                <w:rFonts w:ascii="Times New Roman" w:eastAsia="Times New Roman" w:hAnsi="Times New Roman"/>
                <w:sz w:val="24"/>
                <w:szCs w:val="24"/>
              </w:rPr>
              <w:t>_______________________</w:t>
            </w:r>
          </w:p>
          <w:p w:rsidR="00C22ED8" w:rsidRPr="000E64BE" w:rsidRDefault="00C22ED8" w:rsidP="00E764C6">
            <w:pPr>
              <w:tabs>
                <w:tab w:val="left" w:pos="1418"/>
              </w:tabs>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 xml:space="preserve">         </w:t>
            </w:r>
            <w:r w:rsidRPr="000E64BE">
              <w:rPr>
                <w:rFonts w:ascii="Times New Roman" w:eastAsia="Times New Roman" w:hAnsi="Times New Roman"/>
                <w:sz w:val="24"/>
                <w:szCs w:val="24"/>
                <w:vertAlign w:val="superscript"/>
              </w:rPr>
              <w:t>(подпись участника закупки)</w:t>
            </w:r>
          </w:p>
        </w:tc>
        <w:tc>
          <w:tcPr>
            <w:tcW w:w="3115" w:type="dxa"/>
            <w:shd w:val="clear" w:color="auto" w:fill="auto"/>
          </w:tcPr>
          <w:p w:rsidR="00C22ED8" w:rsidRPr="000E64BE" w:rsidRDefault="00C22ED8" w:rsidP="00E764C6">
            <w:pPr>
              <w:tabs>
                <w:tab w:val="left" w:pos="1418"/>
              </w:tabs>
              <w:ind w:firstLine="567"/>
              <w:rPr>
                <w:rFonts w:ascii="Times New Roman" w:eastAsia="Times New Roman" w:hAnsi="Times New Roman"/>
                <w:sz w:val="24"/>
                <w:szCs w:val="24"/>
              </w:rPr>
            </w:pPr>
            <w:r w:rsidRPr="000E64BE">
              <w:rPr>
                <w:rFonts w:ascii="Times New Roman" w:eastAsia="Times New Roman" w:hAnsi="Times New Roman"/>
                <w:sz w:val="24"/>
                <w:szCs w:val="24"/>
              </w:rPr>
              <w:t>_______________________</w:t>
            </w:r>
          </w:p>
          <w:p w:rsidR="00C22ED8" w:rsidRPr="000E64BE" w:rsidRDefault="00C22ED8" w:rsidP="00E764C6">
            <w:pPr>
              <w:tabs>
                <w:tab w:val="left" w:pos="1418"/>
              </w:tabs>
              <w:ind w:firstLine="567"/>
              <w:jc w:val="center"/>
              <w:rPr>
                <w:rFonts w:ascii="Times New Roman" w:eastAsia="Times New Roman" w:hAnsi="Times New Roman"/>
                <w:sz w:val="24"/>
                <w:szCs w:val="24"/>
              </w:rPr>
            </w:pPr>
            <w:r w:rsidRPr="000E64BE">
              <w:rPr>
                <w:rFonts w:ascii="Times New Roman" w:eastAsia="Times New Roman" w:hAnsi="Times New Roman"/>
                <w:sz w:val="24"/>
                <w:szCs w:val="24"/>
                <w:vertAlign w:val="superscript"/>
              </w:rPr>
              <w:t>(расшифровка подписи)</w:t>
            </w:r>
          </w:p>
        </w:tc>
      </w:tr>
    </w:tbl>
    <w:p w:rsidR="00D20218" w:rsidRDefault="00D20218" w:rsidP="00C22ED8">
      <w:pPr>
        <w:rPr>
          <w:rFonts w:ascii="Times New Roman" w:hAnsi="Times New Roman"/>
          <w:sz w:val="22"/>
          <w:szCs w:val="22"/>
        </w:rPr>
        <w:sectPr w:rsidR="00D20218" w:rsidSect="00022308">
          <w:headerReference w:type="default" r:id="rId16"/>
          <w:pgSz w:w="11906" w:h="16838"/>
          <w:pgMar w:top="0" w:right="851" w:bottom="1134" w:left="851" w:header="709" w:footer="709" w:gutter="0"/>
          <w:cols w:space="708"/>
          <w:docGrid w:linePitch="360"/>
        </w:sectPr>
      </w:pPr>
    </w:p>
    <w:p w:rsidR="002078ED" w:rsidRDefault="002078ED" w:rsidP="002078ED">
      <w:pPr>
        <w:ind w:firstLine="11482"/>
      </w:pPr>
    </w:p>
    <w:tbl>
      <w:tblPr>
        <w:tblStyle w:val="a5"/>
        <w:tblW w:w="16575" w:type="dxa"/>
        <w:jc w:val="center"/>
        <w:tblLayout w:type="fixed"/>
        <w:tblLook w:val="04A0" w:firstRow="1" w:lastRow="0" w:firstColumn="1" w:lastColumn="0" w:noHBand="0" w:noVBand="1"/>
      </w:tblPr>
      <w:tblGrid>
        <w:gridCol w:w="796"/>
        <w:gridCol w:w="14"/>
        <w:gridCol w:w="833"/>
        <w:gridCol w:w="768"/>
        <w:gridCol w:w="1695"/>
        <w:gridCol w:w="1418"/>
        <w:gridCol w:w="1093"/>
        <w:gridCol w:w="1204"/>
        <w:gridCol w:w="1099"/>
        <w:gridCol w:w="251"/>
        <w:gridCol w:w="960"/>
        <w:gridCol w:w="251"/>
        <w:gridCol w:w="1149"/>
        <w:gridCol w:w="251"/>
        <w:gridCol w:w="1094"/>
        <w:gridCol w:w="251"/>
        <w:gridCol w:w="887"/>
        <w:gridCol w:w="251"/>
        <w:gridCol w:w="887"/>
        <w:gridCol w:w="251"/>
        <w:gridCol w:w="921"/>
        <w:gridCol w:w="251"/>
      </w:tblGrid>
      <w:tr w:rsidR="002078ED" w:rsidTr="002078ED">
        <w:trPr>
          <w:trHeight w:val="355"/>
          <w:jc w:val="center"/>
        </w:trPr>
        <w:tc>
          <w:tcPr>
            <w:tcW w:w="796" w:type="dxa"/>
            <w:vMerge w:val="restart"/>
            <w:vAlign w:val="center"/>
          </w:tcPr>
          <w:p w:rsidR="002078ED" w:rsidRPr="006B7D7B" w:rsidRDefault="002078ED" w:rsidP="002078ED">
            <w:pPr>
              <w:ind w:left="-108" w:right="-21"/>
              <w:jc w:val="center"/>
              <w:rPr>
                <w:rFonts w:ascii="Times New Roman" w:hAnsi="Times New Roman"/>
                <w:sz w:val="16"/>
                <w:szCs w:val="16"/>
              </w:rPr>
            </w:pPr>
            <w:r w:rsidRPr="006B7D7B">
              <w:rPr>
                <w:rFonts w:ascii="Times New Roman" w:hAnsi="Times New Roman"/>
                <w:sz w:val="16"/>
                <w:szCs w:val="16"/>
              </w:rPr>
              <w:t xml:space="preserve">№ п/п закупки, </w:t>
            </w:r>
            <w:proofErr w:type="spellStart"/>
            <w:r w:rsidRPr="006B7D7B">
              <w:rPr>
                <w:rFonts w:ascii="Times New Roman" w:hAnsi="Times New Roman"/>
                <w:sz w:val="16"/>
                <w:szCs w:val="16"/>
              </w:rPr>
              <w:t>соот-ий</w:t>
            </w:r>
            <w:proofErr w:type="spellEnd"/>
            <w:r w:rsidRPr="006B7D7B">
              <w:rPr>
                <w:rFonts w:ascii="Times New Roman" w:hAnsi="Times New Roman"/>
                <w:sz w:val="16"/>
                <w:szCs w:val="16"/>
              </w:rPr>
              <w:t xml:space="preserve"> </w:t>
            </w:r>
          </w:p>
          <w:p w:rsidR="002078ED" w:rsidRPr="006B7D7B" w:rsidRDefault="002078ED" w:rsidP="002078ED">
            <w:pPr>
              <w:ind w:left="-108" w:right="-21"/>
              <w:jc w:val="center"/>
              <w:rPr>
                <w:rFonts w:ascii="Times New Roman" w:hAnsi="Times New Roman"/>
                <w:sz w:val="16"/>
                <w:szCs w:val="16"/>
              </w:rPr>
            </w:pPr>
            <w:r w:rsidRPr="006B7D7B">
              <w:rPr>
                <w:rFonts w:ascii="Times New Roman" w:hAnsi="Times New Roman"/>
                <w:sz w:val="16"/>
                <w:szCs w:val="16"/>
              </w:rPr>
              <w:t>№ п/п в плане закупки товаров, работ, услуг</w:t>
            </w:r>
          </w:p>
        </w:tc>
        <w:tc>
          <w:tcPr>
            <w:tcW w:w="847" w:type="dxa"/>
            <w:gridSpan w:val="2"/>
            <w:vMerge w:val="restart"/>
            <w:vAlign w:val="center"/>
          </w:tcPr>
          <w:p w:rsidR="002078ED" w:rsidRPr="006B7D7B" w:rsidRDefault="002078ED" w:rsidP="002078ED">
            <w:pPr>
              <w:ind w:left="-53" w:right="-167"/>
              <w:jc w:val="center"/>
              <w:rPr>
                <w:rFonts w:ascii="Times New Roman" w:hAnsi="Times New Roman"/>
                <w:sz w:val="16"/>
                <w:szCs w:val="16"/>
              </w:rPr>
            </w:pPr>
            <w:proofErr w:type="spellStart"/>
            <w:r w:rsidRPr="006B7D7B">
              <w:rPr>
                <w:rFonts w:ascii="Times New Roman" w:hAnsi="Times New Roman"/>
                <w:sz w:val="16"/>
                <w:szCs w:val="16"/>
              </w:rPr>
              <w:t>Наим-ние</w:t>
            </w:r>
            <w:proofErr w:type="spellEnd"/>
            <w:r w:rsidRPr="006B7D7B">
              <w:rPr>
                <w:rFonts w:ascii="Times New Roman" w:hAnsi="Times New Roman"/>
                <w:sz w:val="16"/>
                <w:szCs w:val="16"/>
              </w:rPr>
              <w:t xml:space="preserve"> предмета закупки</w:t>
            </w:r>
          </w:p>
        </w:tc>
        <w:tc>
          <w:tcPr>
            <w:tcW w:w="768" w:type="dxa"/>
            <w:vMerge w:val="restart"/>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 xml:space="preserve">№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 xml:space="preserve">п/п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лота в закупке</w:t>
            </w:r>
          </w:p>
        </w:tc>
        <w:tc>
          <w:tcPr>
            <w:tcW w:w="6760" w:type="dxa"/>
            <w:gridSpan w:val="6"/>
            <w:vAlign w:val="center"/>
          </w:tcPr>
          <w:p w:rsidR="002078ED" w:rsidRDefault="002078ED" w:rsidP="002078ED">
            <w:pPr>
              <w:jc w:val="center"/>
              <w:rPr>
                <w:rFonts w:ascii="Times New Roman" w:hAnsi="Times New Roman"/>
                <w:sz w:val="16"/>
                <w:szCs w:val="16"/>
              </w:rPr>
            </w:pPr>
            <w:r w:rsidRPr="006B7D7B">
              <w:rPr>
                <w:rFonts w:ascii="Times New Roman" w:hAnsi="Times New Roman"/>
                <w:sz w:val="16"/>
                <w:szCs w:val="16"/>
              </w:rPr>
              <w:t>Наименование объекта (объектов) закупки и его (их) описание</w:t>
            </w:r>
          </w:p>
        </w:tc>
        <w:tc>
          <w:tcPr>
            <w:tcW w:w="1211" w:type="dxa"/>
            <w:gridSpan w:val="2"/>
            <w:vMerge w:val="restart"/>
            <w:vAlign w:val="center"/>
          </w:tcPr>
          <w:p w:rsidR="002078ED" w:rsidRPr="006B7D7B" w:rsidRDefault="002078ED" w:rsidP="002078ED">
            <w:pPr>
              <w:jc w:val="center"/>
              <w:rPr>
                <w:rFonts w:ascii="Times New Roman" w:hAnsi="Times New Roman"/>
                <w:sz w:val="16"/>
                <w:szCs w:val="16"/>
              </w:rPr>
            </w:pPr>
            <w:r>
              <w:rPr>
                <w:rFonts w:ascii="Times New Roman" w:hAnsi="Times New Roman"/>
                <w:sz w:val="16"/>
                <w:szCs w:val="16"/>
              </w:rPr>
              <w:t>Начальная макс.</w:t>
            </w:r>
            <w:r w:rsidRPr="006B7D7B">
              <w:rPr>
                <w:rFonts w:ascii="Times New Roman" w:hAnsi="Times New Roman"/>
                <w:sz w:val="16"/>
                <w:szCs w:val="16"/>
              </w:rPr>
              <w:t xml:space="preserve"> цена к</w:t>
            </w:r>
            <w:r>
              <w:rPr>
                <w:rFonts w:ascii="Times New Roman" w:hAnsi="Times New Roman"/>
                <w:sz w:val="16"/>
                <w:szCs w:val="16"/>
              </w:rPr>
              <w:t>онтракта (начальная макс.</w:t>
            </w:r>
            <w:r w:rsidRPr="006B7D7B">
              <w:rPr>
                <w:rFonts w:ascii="Times New Roman" w:hAnsi="Times New Roman"/>
                <w:sz w:val="16"/>
                <w:szCs w:val="16"/>
              </w:rPr>
              <w:t xml:space="preserve">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 xml:space="preserve">цена лотов), </w:t>
            </w:r>
          </w:p>
          <w:p w:rsidR="002078ED" w:rsidRDefault="002078ED" w:rsidP="002078ED">
            <w:pPr>
              <w:jc w:val="center"/>
              <w:rPr>
                <w:rFonts w:ascii="Times New Roman" w:hAnsi="Times New Roman"/>
                <w:sz w:val="16"/>
                <w:szCs w:val="16"/>
              </w:rPr>
            </w:pPr>
            <w:r w:rsidRPr="006B7D7B">
              <w:rPr>
                <w:rFonts w:ascii="Times New Roman" w:hAnsi="Times New Roman"/>
                <w:sz w:val="16"/>
                <w:szCs w:val="16"/>
              </w:rPr>
              <w:t xml:space="preserve">рублей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ПМР</w:t>
            </w:r>
          </w:p>
        </w:tc>
        <w:tc>
          <w:tcPr>
            <w:tcW w:w="1400" w:type="dxa"/>
            <w:gridSpan w:val="2"/>
            <w:vMerge w:val="restart"/>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Наименование</w:t>
            </w:r>
          </w:p>
          <w:p w:rsidR="002078ED" w:rsidRDefault="002078ED" w:rsidP="002078ED">
            <w:pPr>
              <w:jc w:val="center"/>
              <w:rPr>
                <w:rFonts w:ascii="Times New Roman" w:hAnsi="Times New Roman"/>
                <w:sz w:val="16"/>
                <w:szCs w:val="16"/>
              </w:rPr>
            </w:pPr>
            <w:r w:rsidRPr="006B7D7B">
              <w:rPr>
                <w:rFonts w:ascii="Times New Roman" w:hAnsi="Times New Roman"/>
                <w:sz w:val="16"/>
                <w:szCs w:val="16"/>
              </w:rPr>
              <w:t xml:space="preserve">метода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определения</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и обоснования</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начальной (макс</w:t>
            </w:r>
            <w:r>
              <w:rPr>
                <w:rFonts w:ascii="Times New Roman" w:hAnsi="Times New Roman"/>
                <w:sz w:val="16"/>
                <w:szCs w:val="16"/>
              </w:rPr>
              <w:t>.</w:t>
            </w:r>
            <w:r w:rsidRPr="006B7D7B">
              <w:rPr>
                <w:rFonts w:ascii="Times New Roman" w:hAnsi="Times New Roman"/>
                <w:sz w:val="16"/>
                <w:szCs w:val="16"/>
              </w:rPr>
              <w:t>)</w:t>
            </w:r>
          </w:p>
          <w:p w:rsidR="002078ED" w:rsidRDefault="002078ED" w:rsidP="002078ED">
            <w:pPr>
              <w:jc w:val="center"/>
              <w:rPr>
                <w:rFonts w:ascii="Times New Roman" w:hAnsi="Times New Roman"/>
                <w:sz w:val="16"/>
                <w:szCs w:val="16"/>
              </w:rPr>
            </w:pPr>
            <w:r w:rsidRPr="006B7D7B">
              <w:rPr>
                <w:rFonts w:ascii="Times New Roman" w:hAnsi="Times New Roman"/>
                <w:sz w:val="16"/>
                <w:szCs w:val="16"/>
              </w:rPr>
              <w:t>цены к</w:t>
            </w:r>
            <w:r>
              <w:rPr>
                <w:rFonts w:ascii="Times New Roman" w:hAnsi="Times New Roman"/>
                <w:sz w:val="16"/>
                <w:szCs w:val="16"/>
              </w:rPr>
              <w:t>онтракта (начальной макс.</w:t>
            </w:r>
          </w:p>
          <w:p w:rsidR="002078ED" w:rsidRPr="006B7D7B" w:rsidRDefault="002078ED" w:rsidP="002078ED">
            <w:pPr>
              <w:ind w:left="34" w:hanging="34"/>
              <w:jc w:val="center"/>
              <w:rPr>
                <w:rFonts w:ascii="Times New Roman" w:hAnsi="Times New Roman"/>
                <w:sz w:val="16"/>
                <w:szCs w:val="16"/>
              </w:rPr>
            </w:pPr>
            <w:r w:rsidRPr="006B7D7B">
              <w:rPr>
                <w:rFonts w:ascii="Times New Roman" w:hAnsi="Times New Roman"/>
                <w:sz w:val="16"/>
                <w:szCs w:val="16"/>
              </w:rPr>
              <w:t xml:space="preserve"> цены лота)</w:t>
            </w:r>
          </w:p>
        </w:tc>
        <w:tc>
          <w:tcPr>
            <w:tcW w:w="1345" w:type="dxa"/>
            <w:gridSpan w:val="2"/>
            <w:vMerge w:val="restart"/>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 xml:space="preserve">Обоснование выбранного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 xml:space="preserve">метода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опр</w:t>
            </w:r>
            <w:r>
              <w:rPr>
                <w:rFonts w:ascii="Times New Roman" w:hAnsi="Times New Roman"/>
                <w:sz w:val="16"/>
                <w:szCs w:val="16"/>
              </w:rPr>
              <w:t>еделения начальной (макс.</w:t>
            </w:r>
            <w:r w:rsidRPr="006B7D7B">
              <w:rPr>
                <w:rFonts w:ascii="Times New Roman" w:hAnsi="Times New Roman"/>
                <w:sz w:val="16"/>
                <w:szCs w:val="16"/>
              </w:rPr>
              <w:t>) цены к</w:t>
            </w:r>
            <w:r>
              <w:rPr>
                <w:rFonts w:ascii="Times New Roman" w:hAnsi="Times New Roman"/>
                <w:sz w:val="16"/>
                <w:szCs w:val="16"/>
              </w:rPr>
              <w:t>онтракта (начальной макс.</w:t>
            </w:r>
          </w:p>
          <w:p w:rsidR="002078ED" w:rsidRDefault="002078ED" w:rsidP="002078ED">
            <w:pPr>
              <w:jc w:val="center"/>
            </w:pPr>
            <w:r w:rsidRPr="006B7D7B">
              <w:rPr>
                <w:rFonts w:ascii="Times New Roman" w:hAnsi="Times New Roman"/>
                <w:sz w:val="16"/>
                <w:szCs w:val="16"/>
              </w:rPr>
              <w:t>цены лота)</w:t>
            </w:r>
          </w:p>
        </w:tc>
        <w:tc>
          <w:tcPr>
            <w:tcW w:w="1138" w:type="dxa"/>
            <w:gridSpan w:val="2"/>
            <w:vMerge w:val="restart"/>
            <w:vAlign w:val="center"/>
          </w:tcPr>
          <w:p w:rsidR="002078ED" w:rsidRDefault="002078ED" w:rsidP="002078ED">
            <w:pPr>
              <w:jc w:val="center"/>
            </w:pPr>
            <w:r w:rsidRPr="006B7D7B">
              <w:rPr>
                <w:rFonts w:ascii="Times New Roman" w:hAnsi="Times New Roman"/>
                <w:sz w:val="16"/>
                <w:szCs w:val="16"/>
              </w:rPr>
              <w:t>Способ определения поставщика (подрядчика, исполнителя)</w:t>
            </w:r>
          </w:p>
        </w:tc>
        <w:tc>
          <w:tcPr>
            <w:tcW w:w="1138" w:type="dxa"/>
            <w:gridSpan w:val="2"/>
            <w:vMerge w:val="restart"/>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Обоснование выбранного</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способа</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определения поставщика (подрядчика,</w:t>
            </w:r>
          </w:p>
          <w:p w:rsidR="002078ED" w:rsidRDefault="002078ED" w:rsidP="002078ED">
            <w:r w:rsidRPr="006B7D7B">
              <w:rPr>
                <w:rFonts w:ascii="Times New Roman" w:hAnsi="Times New Roman"/>
                <w:sz w:val="16"/>
                <w:szCs w:val="16"/>
              </w:rPr>
              <w:t>исполнителя)</w:t>
            </w:r>
          </w:p>
        </w:tc>
        <w:tc>
          <w:tcPr>
            <w:tcW w:w="1172" w:type="dxa"/>
            <w:gridSpan w:val="2"/>
            <w:vMerge w:val="restart"/>
            <w:vAlign w:val="center"/>
          </w:tcPr>
          <w:p w:rsidR="002078ED" w:rsidRDefault="002078ED" w:rsidP="002078ED">
            <w:pPr>
              <w:ind w:left="-65" w:right="-108"/>
              <w:jc w:val="center"/>
            </w:pPr>
            <w:r w:rsidRPr="006B7D7B">
              <w:rPr>
                <w:rFonts w:ascii="Times New Roman" w:hAnsi="Times New Roman"/>
                <w:sz w:val="16"/>
                <w:szCs w:val="16"/>
              </w:rPr>
              <w:t>Обоснование доп</w:t>
            </w:r>
            <w:r>
              <w:rPr>
                <w:rFonts w:ascii="Times New Roman" w:hAnsi="Times New Roman"/>
                <w:sz w:val="16"/>
                <w:szCs w:val="16"/>
              </w:rPr>
              <w:t xml:space="preserve">. </w:t>
            </w:r>
            <w:r w:rsidRPr="006B7D7B">
              <w:rPr>
                <w:rFonts w:ascii="Times New Roman" w:hAnsi="Times New Roman"/>
                <w:sz w:val="16"/>
                <w:szCs w:val="16"/>
              </w:rPr>
              <w:t>требований (п.2 ст. 21 Закона ПМР «О закупках в ПМР» к участникам закупки (при наличии таких требований)</w:t>
            </w:r>
          </w:p>
        </w:tc>
      </w:tr>
      <w:tr w:rsidR="002078ED" w:rsidTr="001F2B68">
        <w:trPr>
          <w:trHeight w:val="591"/>
          <w:jc w:val="center"/>
        </w:trPr>
        <w:tc>
          <w:tcPr>
            <w:tcW w:w="796" w:type="dxa"/>
            <w:vMerge/>
            <w:vAlign w:val="center"/>
          </w:tcPr>
          <w:p w:rsidR="002078ED" w:rsidRPr="006B7D7B" w:rsidRDefault="002078ED" w:rsidP="002078ED">
            <w:pPr>
              <w:jc w:val="center"/>
              <w:rPr>
                <w:rFonts w:ascii="Times New Roman" w:hAnsi="Times New Roman"/>
                <w:sz w:val="16"/>
                <w:szCs w:val="16"/>
              </w:rPr>
            </w:pPr>
          </w:p>
        </w:tc>
        <w:tc>
          <w:tcPr>
            <w:tcW w:w="847" w:type="dxa"/>
            <w:gridSpan w:val="2"/>
            <w:vMerge/>
            <w:vAlign w:val="center"/>
          </w:tcPr>
          <w:p w:rsidR="002078ED" w:rsidRPr="006B7D7B" w:rsidRDefault="002078ED" w:rsidP="002078ED">
            <w:pPr>
              <w:jc w:val="center"/>
              <w:rPr>
                <w:rFonts w:ascii="Times New Roman" w:hAnsi="Times New Roman"/>
                <w:sz w:val="16"/>
                <w:szCs w:val="16"/>
              </w:rPr>
            </w:pPr>
          </w:p>
        </w:tc>
        <w:tc>
          <w:tcPr>
            <w:tcW w:w="768" w:type="dxa"/>
            <w:vMerge/>
            <w:vAlign w:val="center"/>
          </w:tcPr>
          <w:p w:rsidR="002078ED" w:rsidRPr="006B7D7B" w:rsidRDefault="002078ED" w:rsidP="002078ED">
            <w:pPr>
              <w:jc w:val="center"/>
              <w:rPr>
                <w:rFonts w:ascii="Times New Roman" w:hAnsi="Times New Roman"/>
                <w:sz w:val="16"/>
                <w:szCs w:val="16"/>
              </w:rPr>
            </w:pPr>
          </w:p>
        </w:tc>
        <w:tc>
          <w:tcPr>
            <w:tcW w:w="1695" w:type="dxa"/>
            <w:vMerge w:val="restart"/>
            <w:vAlign w:val="center"/>
          </w:tcPr>
          <w:p w:rsidR="002078ED" w:rsidRDefault="002078ED" w:rsidP="002078ED">
            <w:pPr>
              <w:ind w:left="-108" w:right="-108"/>
              <w:jc w:val="center"/>
              <w:rPr>
                <w:rFonts w:ascii="Times New Roman" w:hAnsi="Times New Roman"/>
                <w:sz w:val="16"/>
                <w:szCs w:val="16"/>
              </w:rPr>
            </w:pPr>
            <w:r>
              <w:rPr>
                <w:rFonts w:ascii="Times New Roman" w:hAnsi="Times New Roman"/>
                <w:sz w:val="16"/>
                <w:szCs w:val="16"/>
              </w:rPr>
              <w:t>Наименован</w:t>
            </w:r>
            <w:r w:rsidRPr="006B7D7B">
              <w:rPr>
                <w:rFonts w:ascii="Times New Roman" w:hAnsi="Times New Roman"/>
                <w:sz w:val="16"/>
                <w:szCs w:val="16"/>
              </w:rPr>
              <w:t>ие</w:t>
            </w:r>
          </w:p>
          <w:p w:rsidR="002078ED" w:rsidRPr="006B7D7B" w:rsidRDefault="002078ED" w:rsidP="002078ED">
            <w:pPr>
              <w:ind w:left="-108" w:right="-108"/>
              <w:jc w:val="center"/>
              <w:rPr>
                <w:rFonts w:ascii="Times New Roman" w:hAnsi="Times New Roman"/>
                <w:sz w:val="16"/>
                <w:szCs w:val="16"/>
              </w:rPr>
            </w:pPr>
            <w:r w:rsidRPr="006B7D7B">
              <w:rPr>
                <w:rFonts w:ascii="Times New Roman" w:hAnsi="Times New Roman"/>
                <w:sz w:val="16"/>
                <w:szCs w:val="16"/>
              </w:rPr>
              <w:t>товара</w:t>
            </w:r>
          </w:p>
          <w:p w:rsidR="002078ED" w:rsidRPr="006B7D7B" w:rsidRDefault="002078ED" w:rsidP="002078ED">
            <w:pPr>
              <w:ind w:left="-108" w:right="-108"/>
              <w:jc w:val="center"/>
              <w:rPr>
                <w:rFonts w:ascii="Times New Roman" w:hAnsi="Times New Roman"/>
                <w:sz w:val="16"/>
                <w:szCs w:val="16"/>
              </w:rPr>
            </w:pPr>
            <w:r>
              <w:rPr>
                <w:rFonts w:ascii="Times New Roman" w:hAnsi="Times New Roman"/>
                <w:sz w:val="16"/>
                <w:szCs w:val="16"/>
              </w:rPr>
              <w:t xml:space="preserve">(работ, </w:t>
            </w:r>
            <w:r w:rsidRPr="006B7D7B">
              <w:rPr>
                <w:rFonts w:ascii="Times New Roman" w:hAnsi="Times New Roman"/>
                <w:sz w:val="16"/>
                <w:szCs w:val="16"/>
              </w:rPr>
              <w:t>услуг)</w:t>
            </w:r>
          </w:p>
        </w:tc>
        <w:tc>
          <w:tcPr>
            <w:tcW w:w="1418" w:type="dxa"/>
            <w:vMerge w:val="restart"/>
            <w:vAlign w:val="center"/>
          </w:tcPr>
          <w:p w:rsidR="002078ED" w:rsidRPr="006B7D7B" w:rsidRDefault="002078ED" w:rsidP="002078ED">
            <w:pPr>
              <w:jc w:val="center"/>
              <w:rPr>
                <w:rFonts w:ascii="Times New Roman" w:hAnsi="Times New Roman"/>
                <w:sz w:val="16"/>
                <w:szCs w:val="16"/>
              </w:rPr>
            </w:pPr>
            <w:proofErr w:type="spellStart"/>
            <w:r>
              <w:rPr>
                <w:rFonts w:ascii="Times New Roman" w:hAnsi="Times New Roman"/>
                <w:sz w:val="16"/>
                <w:szCs w:val="16"/>
              </w:rPr>
              <w:t>Качест-ы</w:t>
            </w:r>
            <w:r w:rsidRPr="006B7D7B">
              <w:rPr>
                <w:rFonts w:ascii="Times New Roman" w:hAnsi="Times New Roman"/>
                <w:sz w:val="16"/>
                <w:szCs w:val="16"/>
              </w:rPr>
              <w:t>е</w:t>
            </w:r>
            <w:proofErr w:type="spellEnd"/>
            <w:r w:rsidRPr="006B7D7B">
              <w:rPr>
                <w:rFonts w:ascii="Times New Roman" w:hAnsi="Times New Roman"/>
                <w:sz w:val="16"/>
                <w:szCs w:val="16"/>
              </w:rPr>
              <w:t xml:space="preserve">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 xml:space="preserve">и технические </w:t>
            </w:r>
          </w:p>
          <w:p w:rsidR="002078ED" w:rsidRPr="006B7D7B" w:rsidRDefault="002078ED" w:rsidP="002078ED">
            <w:pPr>
              <w:jc w:val="center"/>
              <w:rPr>
                <w:rFonts w:ascii="Times New Roman" w:hAnsi="Times New Roman"/>
                <w:sz w:val="16"/>
                <w:szCs w:val="16"/>
              </w:rPr>
            </w:pPr>
            <w:proofErr w:type="spellStart"/>
            <w:r w:rsidRPr="006B7D7B">
              <w:rPr>
                <w:rFonts w:ascii="Times New Roman" w:hAnsi="Times New Roman"/>
                <w:sz w:val="16"/>
                <w:szCs w:val="16"/>
              </w:rPr>
              <w:t>хар-ки</w:t>
            </w:r>
            <w:proofErr w:type="spellEnd"/>
            <w:r w:rsidRPr="006B7D7B">
              <w:rPr>
                <w:rFonts w:ascii="Times New Roman" w:hAnsi="Times New Roman"/>
                <w:sz w:val="16"/>
                <w:szCs w:val="16"/>
              </w:rPr>
              <w:t xml:space="preserve"> объекта </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закупки</w:t>
            </w:r>
          </w:p>
        </w:tc>
        <w:tc>
          <w:tcPr>
            <w:tcW w:w="1093" w:type="dxa"/>
            <w:vMerge w:val="restart"/>
            <w:vAlign w:val="center"/>
          </w:tcPr>
          <w:p w:rsidR="002078ED" w:rsidRPr="006B7D7B" w:rsidRDefault="002078ED" w:rsidP="002078ED">
            <w:pPr>
              <w:ind w:left="-108" w:right="-149"/>
              <w:jc w:val="center"/>
              <w:rPr>
                <w:rFonts w:ascii="Times New Roman" w:hAnsi="Times New Roman"/>
                <w:sz w:val="16"/>
                <w:szCs w:val="16"/>
              </w:rPr>
            </w:pPr>
            <w:r w:rsidRPr="006B7D7B">
              <w:rPr>
                <w:rFonts w:ascii="Times New Roman" w:hAnsi="Times New Roman"/>
                <w:sz w:val="16"/>
                <w:szCs w:val="16"/>
              </w:rPr>
              <w:t xml:space="preserve">Обоснование заявленных качественных и технических характеристик </w:t>
            </w:r>
          </w:p>
          <w:p w:rsidR="002078ED" w:rsidRPr="006B7D7B" w:rsidRDefault="002078ED" w:rsidP="002078ED">
            <w:pPr>
              <w:ind w:left="-108" w:right="-149"/>
              <w:jc w:val="center"/>
              <w:rPr>
                <w:rFonts w:ascii="Times New Roman" w:hAnsi="Times New Roman"/>
                <w:sz w:val="16"/>
                <w:szCs w:val="16"/>
              </w:rPr>
            </w:pPr>
            <w:r w:rsidRPr="006B7D7B">
              <w:rPr>
                <w:rFonts w:ascii="Times New Roman" w:hAnsi="Times New Roman"/>
                <w:sz w:val="16"/>
                <w:szCs w:val="16"/>
              </w:rPr>
              <w:t xml:space="preserve">объекта </w:t>
            </w:r>
          </w:p>
          <w:p w:rsidR="002078ED" w:rsidRPr="006B7D7B" w:rsidRDefault="002078ED" w:rsidP="002078ED">
            <w:pPr>
              <w:ind w:left="-108" w:right="-149"/>
              <w:jc w:val="center"/>
              <w:rPr>
                <w:rFonts w:ascii="Times New Roman" w:hAnsi="Times New Roman"/>
                <w:sz w:val="16"/>
                <w:szCs w:val="16"/>
              </w:rPr>
            </w:pPr>
            <w:r w:rsidRPr="006B7D7B">
              <w:rPr>
                <w:rFonts w:ascii="Times New Roman" w:hAnsi="Times New Roman"/>
                <w:sz w:val="16"/>
                <w:szCs w:val="16"/>
              </w:rPr>
              <w:t>закупки</w:t>
            </w:r>
          </w:p>
        </w:tc>
        <w:tc>
          <w:tcPr>
            <w:tcW w:w="2554" w:type="dxa"/>
            <w:gridSpan w:val="3"/>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Количественные характеристики объекта закупки</w:t>
            </w:r>
          </w:p>
        </w:tc>
        <w:tc>
          <w:tcPr>
            <w:tcW w:w="1211" w:type="dxa"/>
            <w:gridSpan w:val="2"/>
            <w:vMerge/>
            <w:vAlign w:val="center"/>
          </w:tcPr>
          <w:p w:rsidR="002078ED" w:rsidRDefault="002078ED" w:rsidP="002078ED">
            <w:pPr>
              <w:jc w:val="center"/>
              <w:rPr>
                <w:rFonts w:ascii="Times New Roman" w:hAnsi="Times New Roman"/>
                <w:sz w:val="16"/>
                <w:szCs w:val="16"/>
              </w:rPr>
            </w:pPr>
          </w:p>
        </w:tc>
        <w:tc>
          <w:tcPr>
            <w:tcW w:w="1400" w:type="dxa"/>
            <w:gridSpan w:val="2"/>
            <w:vMerge/>
            <w:vAlign w:val="center"/>
          </w:tcPr>
          <w:p w:rsidR="002078ED" w:rsidRPr="006B7D7B" w:rsidRDefault="002078ED" w:rsidP="002078ED">
            <w:pPr>
              <w:jc w:val="center"/>
              <w:rPr>
                <w:rFonts w:ascii="Times New Roman" w:hAnsi="Times New Roman"/>
                <w:sz w:val="16"/>
                <w:szCs w:val="16"/>
              </w:rPr>
            </w:pPr>
          </w:p>
        </w:tc>
        <w:tc>
          <w:tcPr>
            <w:tcW w:w="1345" w:type="dxa"/>
            <w:gridSpan w:val="2"/>
            <w:vMerge/>
          </w:tcPr>
          <w:p w:rsidR="002078ED" w:rsidRPr="006B7D7B" w:rsidRDefault="002078ED" w:rsidP="002078ED">
            <w:pPr>
              <w:jc w:val="center"/>
              <w:rPr>
                <w:rFonts w:ascii="Times New Roman" w:hAnsi="Times New Roman"/>
                <w:sz w:val="16"/>
                <w:szCs w:val="16"/>
              </w:rPr>
            </w:pPr>
          </w:p>
        </w:tc>
        <w:tc>
          <w:tcPr>
            <w:tcW w:w="1138" w:type="dxa"/>
            <w:gridSpan w:val="2"/>
            <w:vMerge/>
          </w:tcPr>
          <w:p w:rsidR="002078ED" w:rsidRPr="006B7D7B" w:rsidRDefault="002078ED" w:rsidP="002078ED">
            <w:pPr>
              <w:rPr>
                <w:rFonts w:ascii="Times New Roman" w:hAnsi="Times New Roman"/>
                <w:sz w:val="16"/>
                <w:szCs w:val="16"/>
              </w:rPr>
            </w:pPr>
          </w:p>
        </w:tc>
        <w:tc>
          <w:tcPr>
            <w:tcW w:w="1138" w:type="dxa"/>
            <w:gridSpan w:val="2"/>
            <w:vMerge/>
          </w:tcPr>
          <w:p w:rsidR="002078ED" w:rsidRPr="006B7D7B" w:rsidRDefault="002078ED" w:rsidP="002078ED">
            <w:pPr>
              <w:jc w:val="center"/>
              <w:rPr>
                <w:rFonts w:ascii="Times New Roman" w:hAnsi="Times New Roman"/>
                <w:sz w:val="16"/>
                <w:szCs w:val="16"/>
              </w:rPr>
            </w:pPr>
          </w:p>
        </w:tc>
        <w:tc>
          <w:tcPr>
            <w:tcW w:w="1172" w:type="dxa"/>
            <w:gridSpan w:val="2"/>
            <w:vMerge/>
          </w:tcPr>
          <w:p w:rsidR="002078ED" w:rsidRPr="006B7D7B" w:rsidRDefault="002078ED" w:rsidP="002078ED">
            <w:pPr>
              <w:rPr>
                <w:rFonts w:ascii="Times New Roman" w:hAnsi="Times New Roman"/>
                <w:sz w:val="16"/>
                <w:szCs w:val="16"/>
              </w:rPr>
            </w:pPr>
          </w:p>
        </w:tc>
      </w:tr>
      <w:tr w:rsidR="002078ED" w:rsidTr="001F2B68">
        <w:trPr>
          <w:trHeight w:val="1092"/>
          <w:jc w:val="center"/>
        </w:trPr>
        <w:tc>
          <w:tcPr>
            <w:tcW w:w="796" w:type="dxa"/>
            <w:vMerge/>
            <w:vAlign w:val="center"/>
          </w:tcPr>
          <w:p w:rsidR="002078ED" w:rsidRPr="006B7D7B" w:rsidRDefault="002078ED" w:rsidP="002078ED">
            <w:pPr>
              <w:jc w:val="center"/>
              <w:rPr>
                <w:rFonts w:ascii="Times New Roman" w:hAnsi="Times New Roman"/>
                <w:sz w:val="16"/>
                <w:szCs w:val="16"/>
              </w:rPr>
            </w:pPr>
          </w:p>
        </w:tc>
        <w:tc>
          <w:tcPr>
            <w:tcW w:w="847" w:type="dxa"/>
            <w:gridSpan w:val="2"/>
            <w:vMerge/>
            <w:vAlign w:val="center"/>
          </w:tcPr>
          <w:p w:rsidR="002078ED" w:rsidRPr="006B7D7B" w:rsidRDefault="002078ED" w:rsidP="002078ED">
            <w:pPr>
              <w:jc w:val="center"/>
              <w:rPr>
                <w:rFonts w:ascii="Times New Roman" w:hAnsi="Times New Roman"/>
                <w:sz w:val="16"/>
                <w:szCs w:val="16"/>
              </w:rPr>
            </w:pPr>
          </w:p>
        </w:tc>
        <w:tc>
          <w:tcPr>
            <w:tcW w:w="768" w:type="dxa"/>
            <w:vMerge/>
            <w:vAlign w:val="center"/>
          </w:tcPr>
          <w:p w:rsidR="002078ED" w:rsidRPr="006B7D7B" w:rsidRDefault="002078ED" w:rsidP="002078ED">
            <w:pPr>
              <w:jc w:val="center"/>
              <w:rPr>
                <w:rFonts w:ascii="Times New Roman" w:hAnsi="Times New Roman"/>
                <w:sz w:val="16"/>
                <w:szCs w:val="16"/>
              </w:rPr>
            </w:pPr>
          </w:p>
        </w:tc>
        <w:tc>
          <w:tcPr>
            <w:tcW w:w="1695" w:type="dxa"/>
            <w:vMerge/>
            <w:vAlign w:val="center"/>
          </w:tcPr>
          <w:p w:rsidR="002078ED" w:rsidRPr="006B7D7B" w:rsidRDefault="002078ED" w:rsidP="002078ED">
            <w:pPr>
              <w:jc w:val="center"/>
              <w:rPr>
                <w:rFonts w:ascii="Times New Roman" w:hAnsi="Times New Roman"/>
                <w:sz w:val="16"/>
                <w:szCs w:val="16"/>
              </w:rPr>
            </w:pPr>
          </w:p>
        </w:tc>
        <w:tc>
          <w:tcPr>
            <w:tcW w:w="1418" w:type="dxa"/>
            <w:vMerge/>
            <w:vAlign w:val="center"/>
          </w:tcPr>
          <w:p w:rsidR="002078ED" w:rsidRDefault="002078ED" w:rsidP="002078ED">
            <w:pPr>
              <w:jc w:val="center"/>
              <w:rPr>
                <w:rFonts w:ascii="Times New Roman" w:hAnsi="Times New Roman"/>
                <w:sz w:val="16"/>
                <w:szCs w:val="16"/>
              </w:rPr>
            </w:pPr>
          </w:p>
        </w:tc>
        <w:tc>
          <w:tcPr>
            <w:tcW w:w="1093" w:type="dxa"/>
            <w:vMerge/>
            <w:vAlign w:val="center"/>
          </w:tcPr>
          <w:p w:rsidR="002078ED" w:rsidRPr="006B7D7B" w:rsidRDefault="002078ED" w:rsidP="002078ED">
            <w:pPr>
              <w:jc w:val="center"/>
              <w:rPr>
                <w:rFonts w:ascii="Times New Roman" w:hAnsi="Times New Roman"/>
                <w:sz w:val="16"/>
                <w:szCs w:val="16"/>
              </w:rPr>
            </w:pPr>
          </w:p>
        </w:tc>
        <w:tc>
          <w:tcPr>
            <w:tcW w:w="1204" w:type="dxa"/>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Единица измерения</w:t>
            </w:r>
          </w:p>
        </w:tc>
        <w:tc>
          <w:tcPr>
            <w:tcW w:w="1350" w:type="dxa"/>
            <w:gridSpan w:val="2"/>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Количество,</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объем</w:t>
            </w:r>
          </w:p>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закупки</w:t>
            </w:r>
          </w:p>
        </w:tc>
        <w:tc>
          <w:tcPr>
            <w:tcW w:w="1211" w:type="dxa"/>
            <w:gridSpan w:val="2"/>
            <w:vMerge/>
            <w:vAlign w:val="center"/>
          </w:tcPr>
          <w:p w:rsidR="002078ED" w:rsidRDefault="002078ED" w:rsidP="002078ED">
            <w:pPr>
              <w:jc w:val="center"/>
              <w:rPr>
                <w:rFonts w:ascii="Times New Roman" w:hAnsi="Times New Roman"/>
                <w:sz w:val="16"/>
                <w:szCs w:val="16"/>
              </w:rPr>
            </w:pPr>
          </w:p>
        </w:tc>
        <w:tc>
          <w:tcPr>
            <w:tcW w:w="1400" w:type="dxa"/>
            <w:gridSpan w:val="2"/>
            <w:vMerge/>
            <w:vAlign w:val="center"/>
          </w:tcPr>
          <w:p w:rsidR="002078ED" w:rsidRPr="006B7D7B" w:rsidRDefault="002078ED" w:rsidP="002078ED">
            <w:pPr>
              <w:jc w:val="center"/>
              <w:rPr>
                <w:rFonts w:ascii="Times New Roman" w:hAnsi="Times New Roman"/>
                <w:sz w:val="16"/>
                <w:szCs w:val="16"/>
              </w:rPr>
            </w:pPr>
          </w:p>
        </w:tc>
        <w:tc>
          <w:tcPr>
            <w:tcW w:w="1345" w:type="dxa"/>
            <w:gridSpan w:val="2"/>
            <w:vMerge/>
          </w:tcPr>
          <w:p w:rsidR="002078ED" w:rsidRPr="006B7D7B" w:rsidRDefault="002078ED" w:rsidP="002078ED">
            <w:pPr>
              <w:jc w:val="center"/>
              <w:rPr>
                <w:rFonts w:ascii="Times New Roman" w:hAnsi="Times New Roman"/>
                <w:sz w:val="16"/>
                <w:szCs w:val="16"/>
              </w:rPr>
            </w:pPr>
          </w:p>
        </w:tc>
        <w:tc>
          <w:tcPr>
            <w:tcW w:w="1138" w:type="dxa"/>
            <w:gridSpan w:val="2"/>
            <w:vMerge/>
          </w:tcPr>
          <w:p w:rsidR="002078ED" w:rsidRPr="006B7D7B" w:rsidRDefault="002078ED" w:rsidP="002078ED">
            <w:pPr>
              <w:rPr>
                <w:rFonts w:ascii="Times New Roman" w:hAnsi="Times New Roman"/>
                <w:sz w:val="16"/>
                <w:szCs w:val="16"/>
              </w:rPr>
            </w:pPr>
          </w:p>
        </w:tc>
        <w:tc>
          <w:tcPr>
            <w:tcW w:w="1138" w:type="dxa"/>
            <w:gridSpan w:val="2"/>
            <w:vMerge/>
          </w:tcPr>
          <w:p w:rsidR="002078ED" w:rsidRPr="006B7D7B" w:rsidRDefault="002078ED" w:rsidP="002078ED">
            <w:pPr>
              <w:jc w:val="center"/>
              <w:rPr>
                <w:rFonts w:ascii="Times New Roman" w:hAnsi="Times New Roman"/>
                <w:sz w:val="16"/>
                <w:szCs w:val="16"/>
              </w:rPr>
            </w:pPr>
          </w:p>
        </w:tc>
        <w:tc>
          <w:tcPr>
            <w:tcW w:w="1172" w:type="dxa"/>
            <w:gridSpan w:val="2"/>
            <w:vMerge/>
          </w:tcPr>
          <w:p w:rsidR="002078ED" w:rsidRPr="006B7D7B" w:rsidRDefault="002078ED" w:rsidP="002078ED">
            <w:pPr>
              <w:rPr>
                <w:rFonts w:ascii="Times New Roman" w:hAnsi="Times New Roman"/>
                <w:sz w:val="16"/>
                <w:szCs w:val="16"/>
              </w:rPr>
            </w:pPr>
          </w:p>
        </w:tc>
      </w:tr>
      <w:tr w:rsidR="002078ED" w:rsidTr="001F2B68">
        <w:trPr>
          <w:jc w:val="center"/>
        </w:trPr>
        <w:tc>
          <w:tcPr>
            <w:tcW w:w="796" w:type="dxa"/>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1</w:t>
            </w:r>
          </w:p>
        </w:tc>
        <w:tc>
          <w:tcPr>
            <w:tcW w:w="847" w:type="dxa"/>
            <w:gridSpan w:val="2"/>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2</w:t>
            </w:r>
          </w:p>
        </w:tc>
        <w:tc>
          <w:tcPr>
            <w:tcW w:w="768" w:type="dxa"/>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3</w:t>
            </w:r>
          </w:p>
        </w:tc>
        <w:tc>
          <w:tcPr>
            <w:tcW w:w="1695" w:type="dxa"/>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4</w:t>
            </w:r>
          </w:p>
        </w:tc>
        <w:tc>
          <w:tcPr>
            <w:tcW w:w="1418" w:type="dxa"/>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5</w:t>
            </w:r>
          </w:p>
        </w:tc>
        <w:tc>
          <w:tcPr>
            <w:tcW w:w="1093" w:type="dxa"/>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6</w:t>
            </w:r>
          </w:p>
        </w:tc>
        <w:tc>
          <w:tcPr>
            <w:tcW w:w="1204" w:type="dxa"/>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7</w:t>
            </w:r>
          </w:p>
        </w:tc>
        <w:tc>
          <w:tcPr>
            <w:tcW w:w="1350" w:type="dxa"/>
            <w:gridSpan w:val="2"/>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8</w:t>
            </w:r>
          </w:p>
        </w:tc>
        <w:tc>
          <w:tcPr>
            <w:tcW w:w="1211" w:type="dxa"/>
            <w:gridSpan w:val="2"/>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9</w:t>
            </w:r>
          </w:p>
        </w:tc>
        <w:tc>
          <w:tcPr>
            <w:tcW w:w="1400" w:type="dxa"/>
            <w:gridSpan w:val="2"/>
            <w:vAlign w:val="center"/>
          </w:tcPr>
          <w:p w:rsidR="002078ED" w:rsidRPr="006B7D7B" w:rsidRDefault="002078ED" w:rsidP="002078ED">
            <w:pPr>
              <w:jc w:val="center"/>
              <w:rPr>
                <w:rFonts w:ascii="Times New Roman" w:hAnsi="Times New Roman"/>
                <w:sz w:val="16"/>
                <w:szCs w:val="16"/>
              </w:rPr>
            </w:pPr>
            <w:r w:rsidRPr="006B7D7B">
              <w:rPr>
                <w:rFonts w:ascii="Times New Roman" w:hAnsi="Times New Roman"/>
                <w:sz w:val="16"/>
                <w:szCs w:val="16"/>
              </w:rPr>
              <w:t>10</w:t>
            </w:r>
          </w:p>
        </w:tc>
        <w:tc>
          <w:tcPr>
            <w:tcW w:w="1345" w:type="dxa"/>
            <w:gridSpan w:val="2"/>
            <w:vAlign w:val="center"/>
          </w:tcPr>
          <w:p w:rsidR="002078ED" w:rsidRPr="006B7D7B" w:rsidRDefault="002078ED" w:rsidP="002078ED">
            <w:pPr>
              <w:jc w:val="center"/>
              <w:rPr>
                <w:rFonts w:ascii="Times New Roman" w:hAnsi="Times New Roman"/>
                <w:sz w:val="16"/>
                <w:szCs w:val="16"/>
              </w:rPr>
            </w:pPr>
            <w:r>
              <w:rPr>
                <w:rFonts w:ascii="Times New Roman" w:hAnsi="Times New Roman"/>
                <w:sz w:val="16"/>
                <w:szCs w:val="16"/>
              </w:rPr>
              <w:t>11</w:t>
            </w:r>
          </w:p>
        </w:tc>
        <w:tc>
          <w:tcPr>
            <w:tcW w:w="1138" w:type="dxa"/>
            <w:gridSpan w:val="2"/>
          </w:tcPr>
          <w:p w:rsidR="002078ED" w:rsidRPr="006B7D7B" w:rsidRDefault="002078ED" w:rsidP="002078ED">
            <w:pPr>
              <w:jc w:val="center"/>
              <w:rPr>
                <w:rFonts w:ascii="Times New Roman" w:hAnsi="Times New Roman"/>
                <w:sz w:val="16"/>
                <w:szCs w:val="16"/>
              </w:rPr>
            </w:pPr>
            <w:r>
              <w:rPr>
                <w:rFonts w:ascii="Times New Roman" w:hAnsi="Times New Roman"/>
                <w:sz w:val="16"/>
                <w:szCs w:val="16"/>
              </w:rPr>
              <w:t>12</w:t>
            </w:r>
          </w:p>
        </w:tc>
        <w:tc>
          <w:tcPr>
            <w:tcW w:w="1138" w:type="dxa"/>
            <w:gridSpan w:val="2"/>
            <w:vAlign w:val="center"/>
          </w:tcPr>
          <w:p w:rsidR="002078ED" w:rsidRPr="006B7D7B" w:rsidRDefault="002078ED" w:rsidP="002078ED">
            <w:pPr>
              <w:jc w:val="center"/>
              <w:rPr>
                <w:rFonts w:ascii="Times New Roman" w:hAnsi="Times New Roman"/>
                <w:sz w:val="16"/>
                <w:szCs w:val="16"/>
              </w:rPr>
            </w:pPr>
            <w:r>
              <w:rPr>
                <w:rFonts w:ascii="Times New Roman" w:hAnsi="Times New Roman"/>
                <w:sz w:val="16"/>
                <w:szCs w:val="16"/>
              </w:rPr>
              <w:t>13</w:t>
            </w:r>
          </w:p>
        </w:tc>
        <w:tc>
          <w:tcPr>
            <w:tcW w:w="1172" w:type="dxa"/>
            <w:gridSpan w:val="2"/>
            <w:vAlign w:val="center"/>
          </w:tcPr>
          <w:p w:rsidR="002078ED" w:rsidRPr="006B7D7B" w:rsidRDefault="002078ED" w:rsidP="002078ED">
            <w:pPr>
              <w:jc w:val="center"/>
              <w:rPr>
                <w:rFonts w:ascii="Times New Roman" w:hAnsi="Times New Roman"/>
                <w:sz w:val="16"/>
                <w:szCs w:val="16"/>
              </w:rPr>
            </w:pPr>
            <w:r>
              <w:rPr>
                <w:rFonts w:ascii="Times New Roman" w:hAnsi="Times New Roman"/>
                <w:sz w:val="16"/>
                <w:szCs w:val="16"/>
              </w:rPr>
              <w:t>14</w:t>
            </w:r>
          </w:p>
        </w:tc>
      </w:tr>
      <w:tr w:rsidR="002078ED" w:rsidTr="001F2B68">
        <w:trPr>
          <w:gridAfter w:val="1"/>
          <w:wAfter w:w="251" w:type="dxa"/>
          <w:jc w:val="center"/>
        </w:trPr>
        <w:tc>
          <w:tcPr>
            <w:tcW w:w="796" w:type="dxa"/>
            <w:vMerge w:val="restart"/>
            <w:vAlign w:val="center"/>
          </w:tcPr>
          <w:p w:rsidR="002078ED" w:rsidRPr="00B7279A" w:rsidRDefault="002078ED" w:rsidP="002078ED">
            <w:pPr>
              <w:rPr>
                <w:rFonts w:ascii="Times New Roman" w:hAnsi="Times New Roman"/>
                <w:color w:val="000000" w:themeColor="text1"/>
                <w:sz w:val="18"/>
                <w:szCs w:val="24"/>
              </w:rPr>
            </w:pPr>
          </w:p>
          <w:p w:rsidR="002078ED" w:rsidRPr="00B7279A" w:rsidRDefault="002078ED" w:rsidP="002078ED">
            <w:pPr>
              <w:jc w:val="center"/>
              <w:rPr>
                <w:rFonts w:ascii="Times New Roman" w:hAnsi="Times New Roman"/>
                <w:color w:val="000000" w:themeColor="text1"/>
                <w:sz w:val="18"/>
                <w:szCs w:val="24"/>
              </w:rPr>
            </w:pPr>
          </w:p>
          <w:p w:rsidR="002078ED" w:rsidRPr="00BE36EF" w:rsidRDefault="002078ED" w:rsidP="002078ED">
            <w:pPr>
              <w:rPr>
                <w:rFonts w:ascii="Times New Roman" w:hAnsi="Times New Roman"/>
                <w:color w:val="FF0000"/>
                <w:sz w:val="18"/>
                <w:szCs w:val="24"/>
              </w:rPr>
            </w:pPr>
            <w:r w:rsidRPr="005B3111">
              <w:rPr>
                <w:rFonts w:ascii="Times New Roman" w:eastAsia="Times New Roman" w:hAnsi="Times New Roman"/>
                <w:bCs/>
                <w:color w:val="000000" w:themeColor="text1"/>
                <w:szCs w:val="24"/>
                <w:lang w:eastAsia="ru-RU"/>
              </w:rPr>
              <w:t>3;3;3;3;3;3;3;3;3;</w:t>
            </w:r>
          </w:p>
        </w:tc>
        <w:tc>
          <w:tcPr>
            <w:tcW w:w="847" w:type="dxa"/>
            <w:gridSpan w:val="2"/>
            <w:vMerge w:val="restart"/>
            <w:vAlign w:val="center"/>
          </w:tcPr>
          <w:p w:rsidR="002078ED" w:rsidRDefault="002078ED" w:rsidP="002078ED">
            <w:pPr>
              <w:jc w:val="center"/>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Продукты питания</w:t>
            </w: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restart"/>
            <w:vAlign w:val="center"/>
          </w:tcPr>
          <w:p w:rsidR="002078ED" w:rsidRPr="00EB7D89" w:rsidRDefault="002078ED" w:rsidP="002078ED">
            <w:pPr>
              <w:jc w:val="center"/>
              <w:rPr>
                <w:rFonts w:ascii="Times New Roman" w:hAnsi="Times New Roman"/>
              </w:rPr>
            </w:pPr>
            <w:r w:rsidRPr="00F80DCD">
              <w:rPr>
                <w:rFonts w:ascii="Times New Roman" w:hAnsi="Times New Roman"/>
                <w:sz w:val="16"/>
                <w:szCs w:val="16"/>
              </w:rPr>
              <w:t>Согласно закупочной документации и извещению о закупке</w:t>
            </w: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700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12600,00</w:t>
            </w:r>
          </w:p>
        </w:tc>
        <w:tc>
          <w:tcPr>
            <w:tcW w:w="1400" w:type="dxa"/>
            <w:gridSpan w:val="2"/>
            <w:vAlign w:val="center"/>
          </w:tcPr>
          <w:p w:rsidR="002078ED" w:rsidRPr="005B3111" w:rsidRDefault="002078ED" w:rsidP="002078ED">
            <w:pPr>
              <w:jc w:val="center"/>
              <w:rPr>
                <w:rFonts w:ascii="Times New Roman" w:hAnsi="Times New Roman"/>
              </w:rPr>
            </w:pPr>
          </w:p>
        </w:tc>
        <w:tc>
          <w:tcPr>
            <w:tcW w:w="1345" w:type="dxa"/>
            <w:gridSpan w:val="2"/>
            <w:vAlign w:val="center"/>
          </w:tcPr>
          <w:p w:rsidR="002078ED" w:rsidRPr="005B3111" w:rsidRDefault="002078ED" w:rsidP="002078ED">
            <w:pPr>
              <w:jc w:val="center"/>
              <w:rPr>
                <w:rFonts w:ascii="Times New Roman" w:hAnsi="Times New Roman"/>
              </w:rPr>
            </w:pPr>
          </w:p>
        </w:tc>
        <w:tc>
          <w:tcPr>
            <w:tcW w:w="1138" w:type="dxa"/>
            <w:gridSpan w:val="2"/>
            <w:vAlign w:val="center"/>
          </w:tcPr>
          <w:p w:rsidR="002078ED" w:rsidRPr="005B3111" w:rsidRDefault="002078ED" w:rsidP="002078ED">
            <w:pPr>
              <w:jc w:val="center"/>
              <w:rPr>
                <w:rFonts w:ascii="Times New Roman" w:hAnsi="Times New Roman"/>
              </w:rPr>
            </w:pPr>
          </w:p>
        </w:tc>
        <w:tc>
          <w:tcPr>
            <w:tcW w:w="1138" w:type="dxa"/>
            <w:gridSpan w:val="2"/>
            <w:vAlign w:val="center"/>
          </w:tcPr>
          <w:p w:rsidR="002078ED" w:rsidRPr="005B3111" w:rsidRDefault="002078ED" w:rsidP="002078ED">
            <w:pPr>
              <w:jc w:val="center"/>
              <w:rPr>
                <w:rFonts w:ascii="Times New Roman" w:hAnsi="Times New Roman"/>
              </w:rPr>
            </w:pPr>
          </w:p>
        </w:tc>
        <w:tc>
          <w:tcPr>
            <w:tcW w:w="1172" w:type="dxa"/>
            <w:gridSpan w:val="2"/>
            <w:vAlign w:val="center"/>
          </w:tcPr>
          <w:p w:rsidR="002078ED" w:rsidRPr="005B3111" w:rsidRDefault="002078ED" w:rsidP="002078ED">
            <w:pPr>
              <w:jc w:val="center"/>
              <w:rPr>
                <w:rFonts w:ascii="Times New Roman" w:hAnsi="Times New Roman"/>
              </w:rPr>
            </w:pPr>
          </w:p>
        </w:tc>
      </w:tr>
      <w:tr w:rsidR="002078ED" w:rsidTr="001F2B68">
        <w:trPr>
          <w:gridAfter w:val="1"/>
          <w:wAfter w:w="251" w:type="dxa"/>
          <w:trHeight w:val="380"/>
          <w:jc w:val="center"/>
        </w:trPr>
        <w:tc>
          <w:tcPr>
            <w:tcW w:w="796" w:type="dxa"/>
            <w:vMerge/>
            <w:vAlign w:val="center"/>
          </w:tcPr>
          <w:p w:rsidR="002078ED" w:rsidRPr="008040F0" w:rsidRDefault="002078ED" w:rsidP="002078ED">
            <w:pPr>
              <w:jc w:val="center"/>
              <w:rPr>
                <w:rFonts w:ascii="Times New Roman" w:hAnsi="Times New Roman"/>
                <w:sz w:val="16"/>
                <w:szCs w:val="16"/>
              </w:rPr>
            </w:pPr>
          </w:p>
        </w:tc>
        <w:tc>
          <w:tcPr>
            <w:tcW w:w="847" w:type="dxa"/>
            <w:gridSpan w:val="2"/>
            <w:vMerge/>
            <w:vAlign w:val="center"/>
          </w:tcPr>
          <w:p w:rsidR="002078ED" w:rsidRPr="008040F0" w:rsidRDefault="002078ED" w:rsidP="002078ED">
            <w:pPr>
              <w:rPr>
                <w:rFonts w:ascii="Times New Roman" w:hAnsi="Times New Roman"/>
                <w:sz w:val="16"/>
                <w:szCs w:val="16"/>
              </w:rP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vAlign w:val="center"/>
          </w:tcPr>
          <w:p w:rsidR="002078ED" w:rsidRPr="00EB7D89" w:rsidRDefault="002078ED" w:rsidP="002078ED">
            <w:pPr>
              <w:jc w:val="cente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250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12375,00</w:t>
            </w:r>
          </w:p>
        </w:tc>
        <w:tc>
          <w:tcPr>
            <w:tcW w:w="1400" w:type="dxa"/>
            <w:gridSpan w:val="2"/>
            <w:vMerge w:val="restart"/>
            <w:vAlign w:val="center"/>
          </w:tcPr>
          <w:p w:rsidR="002078ED" w:rsidRDefault="002078ED" w:rsidP="002078ED">
            <w:pPr>
              <w:jc w:val="center"/>
              <w:rPr>
                <w:rFonts w:ascii="Times New Roman" w:hAnsi="Times New Roman"/>
                <w:sz w:val="16"/>
                <w:szCs w:val="16"/>
              </w:rPr>
            </w:pPr>
            <w:r w:rsidRPr="006B7D7B">
              <w:rPr>
                <w:rFonts w:ascii="Times New Roman" w:hAnsi="Times New Roman"/>
                <w:sz w:val="16"/>
                <w:szCs w:val="16"/>
              </w:rPr>
              <w:t>Метод сопоставимых рыночных цен (анализ рынка)</w:t>
            </w:r>
          </w:p>
          <w:p w:rsidR="002078ED" w:rsidRPr="005B3111" w:rsidRDefault="002078ED" w:rsidP="002078ED">
            <w:pPr>
              <w:jc w:val="center"/>
              <w:rPr>
                <w:rFonts w:ascii="Times New Roman" w:hAnsi="Times New Roman"/>
              </w:rPr>
            </w:pPr>
          </w:p>
        </w:tc>
        <w:tc>
          <w:tcPr>
            <w:tcW w:w="1345" w:type="dxa"/>
            <w:gridSpan w:val="2"/>
            <w:vMerge w:val="restart"/>
            <w:vAlign w:val="center"/>
          </w:tcPr>
          <w:p w:rsidR="002078ED" w:rsidRPr="005E42C2" w:rsidRDefault="002078ED" w:rsidP="002078ED">
            <w:pPr>
              <w:jc w:val="center"/>
              <w:rPr>
                <w:rFonts w:ascii="Times New Roman" w:hAnsi="Times New Roman"/>
                <w:sz w:val="16"/>
                <w:szCs w:val="16"/>
              </w:rPr>
            </w:pPr>
            <w:r w:rsidRPr="005E42C2">
              <w:rPr>
                <w:rFonts w:ascii="Times New Roman" w:hAnsi="Times New Roman"/>
                <w:sz w:val="16"/>
                <w:szCs w:val="16"/>
              </w:rPr>
              <w:t>п. 2 ст. 16 Закона ПМР «О закупках в ПМР»</w:t>
            </w:r>
          </w:p>
          <w:p w:rsidR="002078ED" w:rsidRPr="005B3111" w:rsidRDefault="002078ED" w:rsidP="002078ED">
            <w:pPr>
              <w:jc w:val="center"/>
              <w:rPr>
                <w:rFonts w:ascii="Times New Roman" w:hAnsi="Times New Roman"/>
              </w:rPr>
            </w:pPr>
          </w:p>
        </w:tc>
        <w:tc>
          <w:tcPr>
            <w:tcW w:w="1138" w:type="dxa"/>
            <w:gridSpan w:val="2"/>
            <w:vMerge w:val="restart"/>
            <w:vAlign w:val="center"/>
          </w:tcPr>
          <w:p w:rsidR="002078ED" w:rsidRDefault="002078ED" w:rsidP="002078ED">
            <w:pPr>
              <w:jc w:val="center"/>
              <w:rPr>
                <w:rFonts w:ascii="Times New Roman" w:hAnsi="Times New Roman"/>
                <w:sz w:val="16"/>
                <w:szCs w:val="16"/>
              </w:rPr>
            </w:pPr>
            <w:r>
              <w:rPr>
                <w:rFonts w:ascii="Times New Roman" w:hAnsi="Times New Roman"/>
                <w:sz w:val="16"/>
                <w:szCs w:val="16"/>
              </w:rPr>
              <w:t>Открытый аукцион</w:t>
            </w:r>
          </w:p>
          <w:p w:rsidR="002078ED" w:rsidRPr="005B3111" w:rsidRDefault="002078ED" w:rsidP="002078ED">
            <w:pPr>
              <w:jc w:val="center"/>
              <w:rPr>
                <w:rFonts w:ascii="Times New Roman" w:hAnsi="Times New Roman"/>
              </w:rPr>
            </w:pPr>
          </w:p>
        </w:tc>
        <w:tc>
          <w:tcPr>
            <w:tcW w:w="1138" w:type="dxa"/>
            <w:gridSpan w:val="2"/>
            <w:vMerge w:val="restart"/>
            <w:vAlign w:val="center"/>
          </w:tcPr>
          <w:p w:rsidR="002078ED" w:rsidRDefault="002078ED" w:rsidP="002078ED">
            <w:pPr>
              <w:jc w:val="center"/>
              <w:rPr>
                <w:rFonts w:ascii="Times New Roman" w:hAnsi="Times New Roman"/>
                <w:sz w:val="16"/>
                <w:szCs w:val="16"/>
              </w:rPr>
            </w:pPr>
            <w:r>
              <w:rPr>
                <w:rFonts w:ascii="Times New Roman" w:hAnsi="Times New Roman"/>
                <w:sz w:val="16"/>
                <w:szCs w:val="16"/>
              </w:rPr>
              <w:t>Общая сумма контракта свыше 300 тыс. рублей ПМР</w:t>
            </w:r>
          </w:p>
          <w:p w:rsidR="002078ED" w:rsidRPr="005B3111" w:rsidRDefault="002078ED" w:rsidP="002078ED">
            <w:pPr>
              <w:jc w:val="center"/>
              <w:rPr>
                <w:rFonts w:ascii="Times New Roman" w:hAnsi="Times New Roman"/>
              </w:rPr>
            </w:pPr>
          </w:p>
        </w:tc>
        <w:tc>
          <w:tcPr>
            <w:tcW w:w="1172" w:type="dxa"/>
            <w:gridSpan w:val="2"/>
            <w:vMerge w:val="restart"/>
            <w:vAlign w:val="center"/>
          </w:tcPr>
          <w:p w:rsidR="002078ED" w:rsidRDefault="002078ED" w:rsidP="002078ED">
            <w:pPr>
              <w:ind w:left="-65" w:right="-108"/>
              <w:jc w:val="center"/>
              <w:rPr>
                <w:rFonts w:ascii="Times New Roman" w:hAnsi="Times New Roman"/>
                <w:sz w:val="16"/>
                <w:szCs w:val="16"/>
              </w:rPr>
            </w:pPr>
            <w:r w:rsidRPr="00246A7F">
              <w:rPr>
                <w:rFonts w:ascii="Times New Roman" w:hAnsi="Times New Roman"/>
                <w:sz w:val="16"/>
                <w:szCs w:val="16"/>
              </w:rPr>
              <w:t>Отсутствуют</w:t>
            </w:r>
          </w:p>
          <w:p w:rsidR="002078ED" w:rsidRPr="005B3111" w:rsidRDefault="002078ED" w:rsidP="002078ED">
            <w:pPr>
              <w:jc w:val="cente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pPr>
              <w:jc w:val="cente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10230,00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pPr>
              <w:jc w:val="cente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4.</w:t>
            </w:r>
          </w:p>
        </w:tc>
        <w:tc>
          <w:tcPr>
            <w:tcW w:w="1695" w:type="dxa"/>
            <w:vAlign w:val="center"/>
          </w:tcPr>
          <w:p w:rsidR="002078ED" w:rsidRPr="00BB1F63" w:rsidRDefault="002078ED" w:rsidP="002078ED">
            <w:pPr>
              <w:spacing w:before="20" w:after="20"/>
              <w:jc w:val="center"/>
              <w:rPr>
                <w:rFonts w:ascii="Times New Roman" w:hAnsi="Times New Roman"/>
                <w:bCs/>
                <w:color w:val="000000"/>
              </w:rPr>
            </w:pPr>
            <w:r w:rsidRPr="00BB1F63">
              <w:rPr>
                <w:rFonts w:ascii="Times New Roman" w:hAnsi="Times New Roman"/>
                <w:bCs/>
                <w:color w:val="000000"/>
              </w:rPr>
              <w:t>Какао-порошок в пачках для напитков</w:t>
            </w:r>
          </w:p>
        </w:tc>
        <w:tc>
          <w:tcPr>
            <w:tcW w:w="2511" w:type="dxa"/>
            <w:gridSpan w:val="2"/>
            <w:vMerge/>
          </w:tcPr>
          <w:p w:rsidR="002078ED" w:rsidRPr="00EB7D89" w:rsidRDefault="002078ED" w:rsidP="002078ED">
            <w:pPr>
              <w:rPr>
                <w:rFonts w:ascii="Times New Roman" w:hAnsi="Times New Roman"/>
              </w:rPr>
            </w:pPr>
          </w:p>
        </w:tc>
        <w:tc>
          <w:tcPr>
            <w:tcW w:w="1204" w:type="dxa"/>
          </w:tcPr>
          <w:p w:rsidR="002078ED" w:rsidRDefault="002078ED" w:rsidP="002078ED">
            <w:pPr>
              <w:jc w:val="center"/>
              <w:rPr>
                <w:rFonts w:ascii="Times New Roman" w:hAnsi="Times New Roman"/>
                <w:szCs w:val="24"/>
              </w:rPr>
            </w:pPr>
          </w:p>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30000,00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pPr>
              <w:jc w:val="cente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5.</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Чай</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311,00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pPr>
              <w:jc w:val="cente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6.</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1300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23400,00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pPr>
              <w:jc w:val="cente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7.</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540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18414,00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pPr>
              <w:jc w:val="cente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8.</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Чай</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22</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3421,00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vAlign w:val="center"/>
          </w:tcPr>
          <w:p w:rsidR="002078ED" w:rsidRDefault="002078ED" w:rsidP="002078ED">
            <w:pPr>
              <w:jc w:val="center"/>
            </w:pPr>
          </w:p>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9.</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1600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28800,00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10.</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280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13860,00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11.</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400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13640,00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12.</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color w:val="000000"/>
              </w:rPr>
              <w:t>Соль йодированная</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90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747,00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13.</w:t>
            </w:r>
          </w:p>
        </w:tc>
        <w:tc>
          <w:tcPr>
            <w:tcW w:w="1695" w:type="dxa"/>
            <w:vAlign w:val="center"/>
          </w:tcPr>
          <w:p w:rsidR="002078ED" w:rsidRPr="00BB1F63" w:rsidRDefault="002078ED" w:rsidP="002078ED">
            <w:pPr>
              <w:spacing w:before="20" w:after="20"/>
              <w:jc w:val="center"/>
              <w:rPr>
                <w:rFonts w:ascii="Times New Roman" w:hAnsi="Times New Roman"/>
                <w:bCs/>
                <w:color w:val="000000"/>
              </w:rPr>
            </w:pPr>
            <w:r w:rsidRPr="00BB1F63">
              <w:rPr>
                <w:rFonts w:ascii="Times New Roman" w:hAnsi="Times New Roman"/>
                <w:bCs/>
                <w:color w:val="000000"/>
              </w:rPr>
              <w:t>Какао-порошок в пачках для напитков</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Default="002078ED" w:rsidP="002078ED">
            <w:pPr>
              <w:jc w:val="center"/>
              <w:rPr>
                <w:rFonts w:ascii="Times New Roman" w:hAnsi="Times New Roman"/>
                <w:szCs w:val="24"/>
              </w:rPr>
            </w:pPr>
          </w:p>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59</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17700,00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14.</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Чай</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29</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4509,50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15.</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1680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30240,00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16.</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384</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19008,00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17.</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460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15686,00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18.</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color w:val="000000"/>
              </w:rPr>
              <w:t>Соль йодированная</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280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2324,00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19.</w:t>
            </w:r>
          </w:p>
        </w:tc>
        <w:tc>
          <w:tcPr>
            <w:tcW w:w="1695" w:type="dxa"/>
            <w:vAlign w:val="center"/>
          </w:tcPr>
          <w:p w:rsidR="002078ED" w:rsidRPr="00BB1F63" w:rsidRDefault="002078ED" w:rsidP="002078ED">
            <w:pPr>
              <w:spacing w:before="20" w:after="20"/>
              <w:jc w:val="center"/>
              <w:rPr>
                <w:rFonts w:ascii="Times New Roman" w:hAnsi="Times New Roman"/>
                <w:bCs/>
                <w:color w:val="000000"/>
              </w:rPr>
            </w:pPr>
            <w:r w:rsidRPr="00BB1F63">
              <w:rPr>
                <w:rFonts w:ascii="Times New Roman" w:hAnsi="Times New Roman"/>
                <w:bCs/>
                <w:color w:val="000000"/>
              </w:rPr>
              <w:t xml:space="preserve">Какао-порошок в пачках для напитков </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Default="002078ED" w:rsidP="002078ED">
            <w:pPr>
              <w:jc w:val="center"/>
              <w:rPr>
                <w:rFonts w:ascii="Times New Roman" w:hAnsi="Times New Roman"/>
                <w:szCs w:val="24"/>
              </w:rPr>
            </w:pPr>
          </w:p>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15</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4500,00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20.</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Чай</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8</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1244,00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21.</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800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14400,00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22.</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250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12375,00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23.</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150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5115,00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24.</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color w:val="000000"/>
              </w:rPr>
              <w:t>Чай</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777,50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25.</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3600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64800,00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26.</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400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19800,00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27.</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850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28985,00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28.</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570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10260,00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796" w:type="dxa"/>
            <w:vMerge/>
          </w:tcPr>
          <w:p w:rsidR="002078ED" w:rsidRDefault="002078ED" w:rsidP="002078ED"/>
        </w:tc>
        <w:tc>
          <w:tcPr>
            <w:tcW w:w="847" w:type="dxa"/>
            <w:gridSpan w:val="2"/>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29.</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9900,00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trHeight w:val="735"/>
          <w:jc w:val="center"/>
        </w:trPr>
        <w:tc>
          <w:tcPr>
            <w:tcW w:w="796" w:type="dxa"/>
            <w:vMerge/>
            <w:tcBorders>
              <w:bottom w:val="nil"/>
            </w:tcBorders>
          </w:tcPr>
          <w:p w:rsidR="002078ED" w:rsidRDefault="002078ED" w:rsidP="002078ED"/>
        </w:tc>
        <w:tc>
          <w:tcPr>
            <w:tcW w:w="847" w:type="dxa"/>
            <w:gridSpan w:val="2"/>
            <w:vMerge/>
            <w:tcBorders>
              <w:bottom w:val="nil"/>
            </w:tcBorders>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30.</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120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4092,00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val="restart"/>
            <w:tcBorders>
              <w:top w:val="nil"/>
            </w:tcBorders>
          </w:tcPr>
          <w:p w:rsidR="002078ED" w:rsidRDefault="002078ED" w:rsidP="002078ED"/>
        </w:tc>
        <w:tc>
          <w:tcPr>
            <w:tcW w:w="833" w:type="dxa"/>
            <w:vMerge w:val="restart"/>
            <w:tcBorders>
              <w:top w:val="nil"/>
            </w:tcBorders>
          </w:tcPr>
          <w:p w:rsidR="002078ED" w:rsidRDefault="002078ED" w:rsidP="002078ED"/>
        </w:tc>
        <w:tc>
          <w:tcPr>
            <w:tcW w:w="768" w:type="dxa"/>
            <w:tcBorders>
              <w:top w:val="nil"/>
            </w:tcBorders>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31.</w:t>
            </w:r>
          </w:p>
        </w:tc>
        <w:tc>
          <w:tcPr>
            <w:tcW w:w="1695" w:type="dxa"/>
            <w:tcBorders>
              <w:top w:val="nil"/>
            </w:tcBorders>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color w:val="000000"/>
              </w:rPr>
              <w:t>Какао-порошок в пачках для напитков</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Default="002078ED" w:rsidP="002078ED">
            <w:pPr>
              <w:jc w:val="center"/>
              <w:rPr>
                <w:rFonts w:ascii="Times New Roman" w:hAnsi="Times New Roman"/>
                <w:szCs w:val="24"/>
              </w:rPr>
            </w:pPr>
          </w:p>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tcBorders>
              <w:top w:val="nil"/>
            </w:tcBorders>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w:t>
            </w:r>
          </w:p>
        </w:tc>
        <w:tc>
          <w:tcPr>
            <w:tcW w:w="1211" w:type="dxa"/>
            <w:gridSpan w:val="2"/>
            <w:tcBorders>
              <w:top w:val="nil"/>
            </w:tcBorders>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1500,00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32.</w:t>
            </w:r>
          </w:p>
        </w:tc>
        <w:tc>
          <w:tcPr>
            <w:tcW w:w="1695" w:type="dxa"/>
            <w:vAlign w:val="center"/>
          </w:tcPr>
          <w:p w:rsidR="002078ED" w:rsidRPr="00BB1F63" w:rsidRDefault="002078ED" w:rsidP="002078ED">
            <w:pPr>
              <w:spacing w:before="20" w:after="20"/>
              <w:jc w:val="center"/>
              <w:rPr>
                <w:rFonts w:ascii="Times New Roman" w:hAnsi="Times New Roman"/>
                <w:bCs/>
                <w:color w:val="000000"/>
              </w:rPr>
            </w:pPr>
            <w:r w:rsidRPr="00BB1F63">
              <w:rPr>
                <w:rFonts w:ascii="Times New Roman" w:hAnsi="Times New Roman"/>
                <w:bCs/>
                <w:color w:val="000000"/>
              </w:rPr>
              <w:t>Чай</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777,50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tcBorders>
              <w:top w:val="single" w:sz="4" w:space="0" w:color="auto"/>
            </w:tcBorders>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33.</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1400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25200,00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trHeight w:val="70"/>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34.</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9900,00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35.</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6820,00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36.</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color w:val="000000"/>
              </w:rPr>
              <w:t>Соль йодированная</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150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1245,00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trHeight w:val="709"/>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37.</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Какао-порошок в пачках для напитков</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Default="002078ED" w:rsidP="002078ED">
            <w:pPr>
              <w:jc w:val="center"/>
              <w:rPr>
                <w:rFonts w:ascii="Times New Roman" w:hAnsi="Times New Roman"/>
                <w:szCs w:val="24"/>
              </w:rPr>
            </w:pPr>
          </w:p>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1500,00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38.</w:t>
            </w:r>
          </w:p>
        </w:tc>
        <w:tc>
          <w:tcPr>
            <w:tcW w:w="1695"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bCs/>
              </w:rPr>
              <w:t>Сахар-песок</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1200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21600,00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sidRPr="00EB7D89">
              <w:rPr>
                <w:rFonts w:ascii="Times New Roman" w:hAnsi="Times New Roman"/>
              </w:rPr>
              <w:t>39.</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rPr>
              <w:t>Сухофрукты</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350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17325,00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Pr>
                <w:rFonts w:ascii="Times New Roman" w:hAnsi="Times New Roman"/>
              </w:rPr>
              <w:t>40.</w:t>
            </w:r>
          </w:p>
        </w:tc>
        <w:tc>
          <w:tcPr>
            <w:tcW w:w="1695" w:type="dxa"/>
            <w:vAlign w:val="center"/>
          </w:tcPr>
          <w:p w:rsidR="002078ED" w:rsidRPr="00BB1F63" w:rsidRDefault="001F2B68" w:rsidP="002078ED">
            <w:pPr>
              <w:spacing w:before="20" w:after="20"/>
              <w:jc w:val="center"/>
              <w:rPr>
                <w:rFonts w:ascii="Times New Roman" w:hAnsi="Times New Roman"/>
                <w:bCs/>
              </w:rPr>
            </w:pPr>
            <w:r w:rsidRPr="00452E68">
              <w:rPr>
                <w:rFonts w:ascii="Times New Roman" w:hAnsi="Times New Roman"/>
                <w:bCs/>
              </w:rPr>
              <w:t>Масло растительное рафинированное</w:t>
            </w:r>
          </w:p>
        </w:tc>
        <w:tc>
          <w:tcPr>
            <w:tcW w:w="2511" w:type="dxa"/>
            <w:gridSpan w:val="2"/>
            <w:vMerge/>
            <w:vAlign w:val="center"/>
          </w:tcPr>
          <w:p w:rsidR="002078ED" w:rsidRPr="00EB7D89" w:rsidRDefault="002078ED" w:rsidP="002078ED">
            <w:pPr>
              <w:rPr>
                <w:rFonts w:ascii="Times New Roman" w:hAnsi="Times New Roman"/>
              </w:rPr>
            </w:pPr>
          </w:p>
        </w:tc>
        <w:tc>
          <w:tcPr>
            <w:tcW w:w="1204" w:type="dxa"/>
            <w:vAlign w:val="center"/>
          </w:tcPr>
          <w:p w:rsidR="002078ED" w:rsidRPr="00BB1F63" w:rsidRDefault="002078ED" w:rsidP="002078ED">
            <w:pPr>
              <w:spacing w:before="20" w:after="20"/>
              <w:jc w:val="center"/>
              <w:rPr>
                <w:rFonts w:ascii="Times New Roman" w:hAnsi="Times New Roman"/>
                <w:szCs w:val="24"/>
              </w:rPr>
            </w:pPr>
            <w:r w:rsidRPr="00BB1F63">
              <w:rPr>
                <w:rFonts w:ascii="Times New Roman" w:hAnsi="Times New Roman"/>
                <w:szCs w:val="24"/>
              </w:rPr>
              <w:t>литры</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500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17050,00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Pr>
                <w:rFonts w:ascii="Times New Roman" w:hAnsi="Times New Roman"/>
              </w:rPr>
              <w:t>41.</w:t>
            </w:r>
          </w:p>
        </w:tc>
        <w:tc>
          <w:tcPr>
            <w:tcW w:w="1695" w:type="dxa"/>
            <w:vAlign w:val="center"/>
          </w:tcPr>
          <w:p w:rsidR="002078ED" w:rsidRPr="00BB1F63" w:rsidRDefault="002078ED" w:rsidP="002078ED">
            <w:pPr>
              <w:spacing w:before="20" w:after="20"/>
              <w:jc w:val="center"/>
              <w:rPr>
                <w:rFonts w:ascii="Times New Roman" w:hAnsi="Times New Roman"/>
                <w:bCs/>
              </w:rPr>
            </w:pPr>
            <w:r w:rsidRPr="00BB1F63">
              <w:rPr>
                <w:rFonts w:ascii="Times New Roman" w:hAnsi="Times New Roman"/>
                <w:bCs/>
                <w:color w:val="000000"/>
              </w:rPr>
              <w:t>Соль йодированная</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170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1411,00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Pr="00EB7D89" w:rsidRDefault="002078ED" w:rsidP="002078ED">
            <w:pPr>
              <w:spacing w:before="20" w:after="20"/>
              <w:jc w:val="center"/>
              <w:rPr>
                <w:rFonts w:ascii="Times New Roman" w:hAnsi="Times New Roman"/>
              </w:rPr>
            </w:pPr>
            <w:r>
              <w:rPr>
                <w:rFonts w:ascii="Times New Roman" w:hAnsi="Times New Roman"/>
              </w:rPr>
              <w:t>42.</w:t>
            </w:r>
          </w:p>
        </w:tc>
        <w:tc>
          <w:tcPr>
            <w:tcW w:w="1695" w:type="dxa"/>
            <w:vAlign w:val="center"/>
          </w:tcPr>
          <w:p w:rsidR="002078ED" w:rsidRPr="00BB1F63" w:rsidRDefault="002078ED" w:rsidP="002078ED">
            <w:pPr>
              <w:spacing w:before="20" w:after="20"/>
              <w:jc w:val="center"/>
              <w:rPr>
                <w:rFonts w:ascii="Times New Roman" w:hAnsi="Times New Roman"/>
                <w:bCs/>
                <w:color w:val="000000"/>
              </w:rPr>
            </w:pPr>
            <w:r w:rsidRPr="00BB1F63">
              <w:rPr>
                <w:rFonts w:ascii="Times New Roman" w:hAnsi="Times New Roman"/>
                <w:bCs/>
                <w:color w:val="000000"/>
              </w:rPr>
              <w:t>Какао-порошок в пачках для напитков</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Default="002078ED" w:rsidP="002078ED">
            <w:pPr>
              <w:jc w:val="center"/>
              <w:rPr>
                <w:rFonts w:ascii="Times New Roman" w:hAnsi="Times New Roman"/>
                <w:szCs w:val="24"/>
              </w:rPr>
            </w:pPr>
          </w:p>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50</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15000,00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r w:rsidR="002078ED" w:rsidTr="001F2B68">
        <w:trPr>
          <w:gridAfter w:val="1"/>
          <w:wAfter w:w="251" w:type="dxa"/>
          <w:trHeight w:val="70"/>
          <w:jc w:val="center"/>
        </w:trPr>
        <w:tc>
          <w:tcPr>
            <w:tcW w:w="810" w:type="dxa"/>
            <w:gridSpan w:val="2"/>
            <w:vMerge/>
          </w:tcPr>
          <w:p w:rsidR="002078ED" w:rsidRDefault="002078ED" w:rsidP="002078ED"/>
        </w:tc>
        <w:tc>
          <w:tcPr>
            <w:tcW w:w="833" w:type="dxa"/>
            <w:vMerge/>
          </w:tcPr>
          <w:p w:rsidR="002078ED" w:rsidRDefault="002078ED" w:rsidP="002078ED"/>
        </w:tc>
        <w:tc>
          <w:tcPr>
            <w:tcW w:w="768" w:type="dxa"/>
            <w:vAlign w:val="center"/>
          </w:tcPr>
          <w:p w:rsidR="002078ED" w:rsidRDefault="002078ED" w:rsidP="002078ED">
            <w:pPr>
              <w:spacing w:before="20" w:after="20"/>
              <w:jc w:val="center"/>
              <w:rPr>
                <w:rFonts w:ascii="Times New Roman" w:hAnsi="Times New Roman"/>
              </w:rPr>
            </w:pPr>
            <w:r>
              <w:rPr>
                <w:rFonts w:ascii="Times New Roman" w:hAnsi="Times New Roman"/>
              </w:rPr>
              <w:t>43.</w:t>
            </w:r>
          </w:p>
        </w:tc>
        <w:tc>
          <w:tcPr>
            <w:tcW w:w="1695" w:type="dxa"/>
            <w:vAlign w:val="center"/>
          </w:tcPr>
          <w:p w:rsidR="002078ED" w:rsidRPr="00BB1F63" w:rsidRDefault="002078ED" w:rsidP="002078ED">
            <w:pPr>
              <w:spacing w:before="20" w:after="20"/>
              <w:jc w:val="center"/>
              <w:rPr>
                <w:rFonts w:ascii="Times New Roman" w:hAnsi="Times New Roman"/>
                <w:bCs/>
                <w:color w:val="000000"/>
              </w:rPr>
            </w:pPr>
            <w:r w:rsidRPr="00BB1F63">
              <w:rPr>
                <w:rFonts w:ascii="Times New Roman" w:hAnsi="Times New Roman"/>
                <w:bCs/>
                <w:color w:val="000000"/>
              </w:rPr>
              <w:t>Чай</w:t>
            </w:r>
          </w:p>
        </w:tc>
        <w:tc>
          <w:tcPr>
            <w:tcW w:w="2511" w:type="dxa"/>
            <w:gridSpan w:val="2"/>
            <w:vMerge/>
            <w:vAlign w:val="center"/>
          </w:tcPr>
          <w:p w:rsidR="002078ED" w:rsidRPr="00EB7D89" w:rsidRDefault="002078ED" w:rsidP="002078ED">
            <w:pPr>
              <w:rPr>
                <w:rFonts w:ascii="Times New Roman" w:hAnsi="Times New Roman"/>
              </w:rPr>
            </w:pPr>
          </w:p>
        </w:tc>
        <w:tc>
          <w:tcPr>
            <w:tcW w:w="1204" w:type="dxa"/>
          </w:tcPr>
          <w:p w:rsidR="002078ED" w:rsidRPr="00BB1F63" w:rsidRDefault="002078ED" w:rsidP="002078ED">
            <w:pPr>
              <w:jc w:val="center"/>
              <w:rPr>
                <w:rFonts w:ascii="Times New Roman" w:hAnsi="Times New Roman"/>
                <w:szCs w:val="24"/>
              </w:rPr>
            </w:pPr>
            <w:r w:rsidRPr="00BB1F63">
              <w:rPr>
                <w:rFonts w:ascii="Times New Roman" w:hAnsi="Times New Roman"/>
                <w:szCs w:val="24"/>
              </w:rPr>
              <w:t>кг.</w:t>
            </w:r>
          </w:p>
        </w:tc>
        <w:tc>
          <w:tcPr>
            <w:tcW w:w="1099" w:type="dxa"/>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29</w:t>
            </w:r>
          </w:p>
        </w:tc>
        <w:tc>
          <w:tcPr>
            <w:tcW w:w="1211" w:type="dxa"/>
            <w:gridSpan w:val="2"/>
            <w:vAlign w:val="center"/>
          </w:tcPr>
          <w:p w:rsidR="002078ED" w:rsidRPr="00BB1F63" w:rsidRDefault="002078ED" w:rsidP="002078ED">
            <w:pPr>
              <w:spacing w:before="20" w:after="20"/>
              <w:jc w:val="center"/>
              <w:rPr>
                <w:rFonts w:ascii="Times New Roman" w:hAnsi="Times New Roman"/>
              </w:rPr>
            </w:pPr>
            <w:r w:rsidRPr="00BB1F63">
              <w:rPr>
                <w:rFonts w:ascii="Times New Roman" w:hAnsi="Times New Roman"/>
              </w:rPr>
              <w:t>4509,50</w:t>
            </w:r>
          </w:p>
        </w:tc>
        <w:tc>
          <w:tcPr>
            <w:tcW w:w="1400" w:type="dxa"/>
            <w:gridSpan w:val="2"/>
            <w:vMerge/>
          </w:tcPr>
          <w:p w:rsidR="002078ED" w:rsidRPr="005B3111" w:rsidRDefault="002078ED" w:rsidP="002078ED">
            <w:pPr>
              <w:rPr>
                <w:rFonts w:ascii="Times New Roman" w:hAnsi="Times New Roman"/>
              </w:rPr>
            </w:pPr>
          </w:p>
        </w:tc>
        <w:tc>
          <w:tcPr>
            <w:tcW w:w="1345"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38" w:type="dxa"/>
            <w:gridSpan w:val="2"/>
            <w:vMerge/>
          </w:tcPr>
          <w:p w:rsidR="002078ED" w:rsidRPr="005B3111" w:rsidRDefault="002078ED" w:rsidP="002078ED">
            <w:pPr>
              <w:rPr>
                <w:rFonts w:ascii="Times New Roman" w:hAnsi="Times New Roman"/>
              </w:rPr>
            </w:pPr>
          </w:p>
        </w:tc>
        <w:tc>
          <w:tcPr>
            <w:tcW w:w="1172" w:type="dxa"/>
            <w:gridSpan w:val="2"/>
            <w:vMerge/>
          </w:tcPr>
          <w:p w:rsidR="002078ED" w:rsidRPr="005B3111" w:rsidRDefault="002078ED" w:rsidP="002078ED">
            <w:pPr>
              <w:rPr>
                <w:rFonts w:ascii="Times New Roman" w:hAnsi="Times New Roman"/>
              </w:rPr>
            </w:pPr>
          </w:p>
        </w:tc>
      </w:tr>
    </w:tbl>
    <w:p w:rsidR="002078ED" w:rsidRDefault="002078ED" w:rsidP="002078ED">
      <w:pPr>
        <w:ind w:left="34" w:hanging="34"/>
        <w:rPr>
          <w:rFonts w:ascii="Times New Roman" w:hAnsi="Times New Roman"/>
          <w:sz w:val="16"/>
          <w:szCs w:val="16"/>
        </w:rPr>
      </w:pPr>
    </w:p>
    <w:p w:rsidR="002078ED" w:rsidRDefault="002078ED" w:rsidP="002078ED">
      <w:pPr>
        <w:ind w:left="34" w:hanging="34"/>
        <w:rPr>
          <w:rFonts w:ascii="Times New Roman" w:hAnsi="Times New Roman"/>
          <w:sz w:val="16"/>
          <w:szCs w:val="16"/>
        </w:rPr>
      </w:pPr>
    </w:p>
    <w:p w:rsidR="002078ED" w:rsidRPr="00022308" w:rsidRDefault="002078ED" w:rsidP="002078ED">
      <w:pPr>
        <w:ind w:left="34" w:hanging="34"/>
        <w:rPr>
          <w:rFonts w:ascii="Times New Roman" w:hAnsi="Times New Roman"/>
          <w:sz w:val="22"/>
          <w:szCs w:val="22"/>
        </w:rPr>
      </w:pPr>
      <w:r w:rsidRPr="00022308">
        <w:rPr>
          <w:rFonts w:ascii="Times New Roman" w:hAnsi="Times New Roman"/>
          <w:sz w:val="22"/>
          <w:szCs w:val="22"/>
        </w:rPr>
        <w:t>Ответственный исполнитель:</w:t>
      </w:r>
    </w:p>
    <w:p w:rsidR="002078ED" w:rsidRPr="00022308" w:rsidRDefault="002078ED" w:rsidP="002078ED">
      <w:pPr>
        <w:rPr>
          <w:rFonts w:ascii="Times New Roman" w:hAnsi="Times New Roman"/>
          <w:sz w:val="22"/>
          <w:szCs w:val="22"/>
        </w:rPr>
      </w:pPr>
      <w:r w:rsidRPr="00022308">
        <w:rPr>
          <w:rFonts w:ascii="Times New Roman" w:hAnsi="Times New Roman"/>
          <w:sz w:val="22"/>
          <w:szCs w:val="22"/>
        </w:rPr>
        <w:t xml:space="preserve">гл. специалист </w:t>
      </w:r>
    </w:p>
    <w:p w:rsidR="002078ED" w:rsidRPr="00022308" w:rsidRDefault="002078ED" w:rsidP="002078ED">
      <w:pPr>
        <w:ind w:left="34" w:hanging="34"/>
        <w:rPr>
          <w:rFonts w:ascii="Times New Roman" w:hAnsi="Times New Roman"/>
          <w:sz w:val="22"/>
          <w:szCs w:val="22"/>
        </w:rPr>
      </w:pPr>
    </w:p>
    <w:p w:rsidR="002078ED" w:rsidRPr="00022308" w:rsidRDefault="002078ED" w:rsidP="002078ED">
      <w:pPr>
        <w:ind w:left="34" w:hanging="34"/>
        <w:rPr>
          <w:rFonts w:ascii="Times New Roman" w:hAnsi="Times New Roman"/>
          <w:sz w:val="22"/>
          <w:szCs w:val="22"/>
        </w:rPr>
      </w:pPr>
      <w:r w:rsidRPr="00022308">
        <w:rPr>
          <w:rFonts w:ascii="Times New Roman" w:hAnsi="Times New Roman"/>
          <w:sz w:val="22"/>
          <w:szCs w:val="22"/>
        </w:rPr>
        <w:t xml:space="preserve">«12» марта 2025 г. </w:t>
      </w:r>
    </w:p>
    <w:p w:rsidR="002078ED" w:rsidRDefault="002078ED" w:rsidP="002078ED"/>
    <w:p w:rsidR="00D20218" w:rsidRDefault="00D20218"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2078ED" w:rsidRDefault="002078ED" w:rsidP="00D20218">
      <w:pPr>
        <w:widowControl w:val="0"/>
        <w:autoSpaceDE w:val="0"/>
        <w:autoSpaceDN w:val="0"/>
        <w:adjustRightInd w:val="0"/>
        <w:rPr>
          <w:rFonts w:ascii="Times New Roman" w:eastAsia="Times New Roman" w:hAnsi="Times New Roman"/>
          <w:b/>
          <w:bCs/>
          <w:sz w:val="24"/>
          <w:szCs w:val="24"/>
          <w:lang w:eastAsia="ru-RU"/>
        </w:rPr>
      </w:pPr>
    </w:p>
    <w:p w:rsidR="00FB1ADF" w:rsidRDefault="00FB1ADF" w:rsidP="00D20218">
      <w:pPr>
        <w:widowControl w:val="0"/>
        <w:autoSpaceDE w:val="0"/>
        <w:autoSpaceDN w:val="0"/>
        <w:adjustRightInd w:val="0"/>
        <w:rPr>
          <w:rFonts w:ascii="Times New Roman" w:eastAsia="Times New Roman" w:hAnsi="Times New Roman"/>
          <w:b/>
          <w:bCs/>
          <w:sz w:val="24"/>
          <w:szCs w:val="24"/>
          <w:lang w:eastAsia="ru-RU"/>
        </w:rPr>
      </w:pPr>
    </w:p>
    <w:p w:rsidR="00FB1ADF" w:rsidRDefault="00FB1ADF" w:rsidP="00D20218">
      <w:pPr>
        <w:widowControl w:val="0"/>
        <w:autoSpaceDE w:val="0"/>
        <w:autoSpaceDN w:val="0"/>
        <w:adjustRightInd w:val="0"/>
        <w:rPr>
          <w:rFonts w:ascii="Times New Roman" w:eastAsia="Times New Roman" w:hAnsi="Times New Roman"/>
          <w:b/>
          <w:bCs/>
          <w:sz w:val="24"/>
          <w:szCs w:val="24"/>
          <w:lang w:eastAsia="ru-RU"/>
        </w:rPr>
      </w:pPr>
    </w:p>
    <w:p w:rsidR="00FB1ADF" w:rsidRDefault="00FB1ADF" w:rsidP="00D20218">
      <w:pPr>
        <w:widowControl w:val="0"/>
        <w:autoSpaceDE w:val="0"/>
        <w:autoSpaceDN w:val="0"/>
        <w:adjustRightInd w:val="0"/>
        <w:rPr>
          <w:rFonts w:ascii="Times New Roman" w:eastAsia="Times New Roman" w:hAnsi="Times New Roman"/>
          <w:b/>
          <w:bCs/>
          <w:sz w:val="24"/>
          <w:szCs w:val="24"/>
          <w:lang w:eastAsia="ru-RU"/>
        </w:rPr>
      </w:pPr>
    </w:p>
    <w:p w:rsidR="00FB1ADF" w:rsidRDefault="00FB1ADF" w:rsidP="00D20218">
      <w:pPr>
        <w:widowControl w:val="0"/>
        <w:autoSpaceDE w:val="0"/>
        <w:autoSpaceDN w:val="0"/>
        <w:adjustRightInd w:val="0"/>
        <w:rPr>
          <w:rFonts w:ascii="Times New Roman" w:eastAsia="Times New Roman" w:hAnsi="Times New Roman"/>
          <w:b/>
          <w:bCs/>
          <w:sz w:val="24"/>
          <w:szCs w:val="24"/>
          <w:lang w:eastAsia="ru-RU"/>
        </w:rPr>
      </w:pPr>
    </w:p>
    <w:p w:rsidR="00FB1ADF" w:rsidRDefault="00FB1ADF" w:rsidP="00D20218">
      <w:pPr>
        <w:widowControl w:val="0"/>
        <w:autoSpaceDE w:val="0"/>
        <w:autoSpaceDN w:val="0"/>
        <w:adjustRightInd w:val="0"/>
        <w:rPr>
          <w:rFonts w:ascii="Times New Roman" w:eastAsia="Times New Roman" w:hAnsi="Times New Roman"/>
          <w:b/>
          <w:bCs/>
          <w:sz w:val="24"/>
          <w:szCs w:val="24"/>
          <w:lang w:eastAsia="ru-RU"/>
        </w:rPr>
      </w:pPr>
    </w:p>
    <w:p w:rsidR="00FB1ADF" w:rsidRDefault="00FB1ADF" w:rsidP="00D20218">
      <w:pPr>
        <w:widowControl w:val="0"/>
        <w:autoSpaceDE w:val="0"/>
        <w:autoSpaceDN w:val="0"/>
        <w:adjustRightInd w:val="0"/>
        <w:rPr>
          <w:rFonts w:ascii="Times New Roman" w:eastAsia="Times New Roman" w:hAnsi="Times New Roman"/>
          <w:b/>
          <w:bCs/>
          <w:sz w:val="24"/>
          <w:szCs w:val="24"/>
          <w:lang w:eastAsia="ru-RU"/>
        </w:rPr>
      </w:pPr>
    </w:p>
    <w:p w:rsidR="00FB1ADF" w:rsidRDefault="00FB1ADF" w:rsidP="00D20218">
      <w:pPr>
        <w:widowControl w:val="0"/>
        <w:autoSpaceDE w:val="0"/>
        <w:autoSpaceDN w:val="0"/>
        <w:adjustRightInd w:val="0"/>
        <w:rPr>
          <w:rFonts w:ascii="Times New Roman" w:eastAsia="Times New Roman" w:hAnsi="Times New Roman"/>
          <w:b/>
          <w:bCs/>
          <w:sz w:val="24"/>
          <w:szCs w:val="24"/>
          <w:lang w:eastAsia="ru-RU"/>
        </w:rPr>
      </w:pPr>
    </w:p>
    <w:p w:rsidR="00D20218" w:rsidRPr="00EC72F7" w:rsidRDefault="00D20218" w:rsidP="00D20218">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lastRenderedPageBreak/>
        <w:t xml:space="preserve">Извещение о закупке товаров (работ, услуг) для обеспечения </w:t>
      </w:r>
    </w:p>
    <w:p w:rsidR="00D20218" w:rsidRPr="00EC72F7" w:rsidRDefault="00D20218" w:rsidP="00D20218">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государственных нужд подведомственных Министерству по социальной защите и труду ПМР учреждений</w:t>
      </w:r>
    </w:p>
    <w:p w:rsidR="00D20218" w:rsidRPr="00EC72F7" w:rsidRDefault="00D20218" w:rsidP="00D20218">
      <w:pPr>
        <w:widowControl w:val="0"/>
        <w:autoSpaceDE w:val="0"/>
        <w:autoSpaceDN w:val="0"/>
        <w:adjustRightInd w:val="0"/>
        <w:jc w:val="center"/>
        <w:rPr>
          <w:rFonts w:ascii="Times New Roman" w:eastAsia="Times New Roman" w:hAnsi="Times New Roman"/>
          <w:bCs/>
          <w:sz w:val="24"/>
          <w:szCs w:val="24"/>
          <w:lang w:eastAsia="ru-RU"/>
        </w:rPr>
      </w:pPr>
    </w:p>
    <w:tbl>
      <w:tblPr>
        <w:tblpPr w:leftFromText="180" w:rightFromText="180" w:vertAnchor="text"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5302"/>
        <w:gridCol w:w="709"/>
        <w:gridCol w:w="4252"/>
        <w:gridCol w:w="851"/>
        <w:gridCol w:w="992"/>
        <w:gridCol w:w="2126"/>
      </w:tblGrid>
      <w:tr w:rsidR="00D20218" w:rsidRPr="00EC72F7" w:rsidTr="00AF7D99">
        <w:trPr>
          <w:trHeight w:val="20"/>
          <w:tblHeader/>
        </w:trPr>
        <w:tc>
          <w:tcPr>
            <w:tcW w:w="652" w:type="dxa"/>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п/п</w:t>
            </w:r>
          </w:p>
        </w:tc>
        <w:tc>
          <w:tcPr>
            <w:tcW w:w="5302" w:type="dxa"/>
            <w:vAlign w:val="center"/>
          </w:tcPr>
          <w:p w:rsidR="00D20218" w:rsidRPr="00EC72F7" w:rsidRDefault="00D20218" w:rsidP="00AF7D99">
            <w:pPr>
              <w:widowControl w:val="0"/>
              <w:tabs>
                <w:tab w:val="left" w:pos="3260"/>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Поля для заполнения</w:t>
            </w:r>
          </w:p>
        </w:tc>
      </w:tr>
      <w:tr w:rsidR="00D20218" w:rsidRPr="00EC72F7" w:rsidTr="00AF7D99">
        <w:trPr>
          <w:trHeight w:val="20"/>
          <w:tblHeader/>
        </w:trPr>
        <w:tc>
          <w:tcPr>
            <w:tcW w:w="652" w:type="dxa"/>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r>
      <w:tr w:rsidR="00D20218" w:rsidRPr="00EC72F7" w:rsidTr="00AF7D99">
        <w:trPr>
          <w:trHeight w:val="371"/>
        </w:trPr>
        <w:tc>
          <w:tcPr>
            <w:tcW w:w="652" w:type="dxa"/>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1. Общая информация о закупке</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Номер извещения (номер закупки согласно утвержденному Плану закупок)</w:t>
            </w:r>
          </w:p>
        </w:tc>
        <w:tc>
          <w:tcPr>
            <w:tcW w:w="8930" w:type="dxa"/>
            <w:gridSpan w:val="5"/>
            <w:vAlign w:val="center"/>
          </w:tcPr>
          <w:p w:rsidR="00D20218" w:rsidRDefault="00D20218" w:rsidP="00AF7D99">
            <w:pPr>
              <w:widowControl w:val="0"/>
              <w:autoSpaceDE w:val="0"/>
              <w:autoSpaceDN w:val="0"/>
              <w:adjustRightInd w:val="0"/>
              <w:rPr>
                <w:rFonts w:ascii="Times New Roman" w:hAnsi="Times New Roman"/>
                <w:color w:val="FF0000"/>
                <w:sz w:val="24"/>
                <w:szCs w:val="24"/>
              </w:rPr>
            </w:pPr>
          </w:p>
          <w:p w:rsidR="00030E4F" w:rsidRPr="00791D61" w:rsidRDefault="00030E4F" w:rsidP="00030E4F">
            <w:pPr>
              <w:widowControl w:val="0"/>
              <w:autoSpaceDE w:val="0"/>
              <w:autoSpaceDN w:val="0"/>
              <w:adjustRightInd w:val="0"/>
              <w:jc w:val="center"/>
              <w:rPr>
                <w:rFonts w:ascii="Times New Roman" w:hAnsi="Times New Roman"/>
                <w:color w:val="000000" w:themeColor="text1"/>
                <w:sz w:val="24"/>
                <w:szCs w:val="24"/>
              </w:rPr>
            </w:pPr>
            <w:r w:rsidRPr="00791D61">
              <w:rPr>
                <w:rFonts w:ascii="Times New Roman" w:hAnsi="Times New Roman"/>
                <w:color w:val="000000" w:themeColor="text1"/>
                <w:sz w:val="24"/>
                <w:szCs w:val="24"/>
              </w:rPr>
              <w:t>3;3;3;3;3;3;3;3;3;</w:t>
            </w:r>
          </w:p>
          <w:p w:rsidR="00D20218" w:rsidRPr="00EC72F7" w:rsidRDefault="00D20218" w:rsidP="003C10F3">
            <w:pPr>
              <w:widowControl w:val="0"/>
              <w:autoSpaceDE w:val="0"/>
              <w:autoSpaceDN w:val="0"/>
              <w:adjustRightInd w:val="0"/>
              <w:jc w:val="center"/>
              <w:rPr>
                <w:rFonts w:ascii="Times New Roman" w:eastAsia="Times New Roman" w:hAnsi="Times New Roman"/>
                <w:bCs/>
                <w:sz w:val="24"/>
                <w:szCs w:val="24"/>
                <w:lang w:eastAsia="ru-RU"/>
              </w:rPr>
            </w:pP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Используемый способ определения поставщика (подрядчика, исполнителя)</w:t>
            </w:r>
          </w:p>
        </w:tc>
        <w:tc>
          <w:tcPr>
            <w:tcW w:w="8930" w:type="dxa"/>
            <w:gridSpan w:val="5"/>
            <w:vAlign w:val="center"/>
          </w:tcPr>
          <w:p w:rsidR="00D20218" w:rsidRPr="00EC72F7" w:rsidRDefault="00D20218" w:rsidP="00AF7D99">
            <w:pPr>
              <w:widowControl w:val="0"/>
              <w:autoSpaceDE w:val="0"/>
              <w:autoSpaceDN w:val="0"/>
              <w:adjustRightInd w:val="0"/>
              <w:ind w:left="-250"/>
              <w:jc w:val="center"/>
              <w:rPr>
                <w:rFonts w:ascii="Times New Roman" w:eastAsia="Times New Roman" w:hAnsi="Times New Roman"/>
                <w:bCs/>
                <w:sz w:val="24"/>
                <w:szCs w:val="24"/>
                <w:lang w:eastAsia="ru-RU"/>
              </w:rPr>
            </w:pPr>
            <w:r w:rsidRPr="00EC72F7">
              <w:rPr>
                <w:rFonts w:ascii="Times New Roman" w:hAnsi="Times New Roman"/>
                <w:sz w:val="24"/>
                <w:szCs w:val="24"/>
              </w:rPr>
              <w:t>Открытый аукцион</w:t>
            </w: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Предмет закупки</w:t>
            </w:r>
          </w:p>
        </w:tc>
        <w:tc>
          <w:tcPr>
            <w:tcW w:w="8930" w:type="dxa"/>
            <w:gridSpan w:val="5"/>
            <w:vAlign w:val="center"/>
          </w:tcPr>
          <w:p w:rsidR="00D20218" w:rsidRPr="00BF76F2" w:rsidRDefault="00D20218" w:rsidP="00AF7D99">
            <w:pPr>
              <w:widowControl w:val="0"/>
              <w:autoSpaceDE w:val="0"/>
              <w:autoSpaceDN w:val="0"/>
              <w:adjustRightInd w:val="0"/>
              <w:ind w:left="-250"/>
              <w:jc w:val="center"/>
              <w:rPr>
                <w:rFonts w:ascii="Times New Roman" w:hAnsi="Times New Roman"/>
                <w:sz w:val="24"/>
                <w:szCs w:val="24"/>
              </w:rPr>
            </w:pPr>
            <w:r>
              <w:rPr>
                <w:rFonts w:ascii="Times New Roman" w:hAnsi="Times New Roman"/>
                <w:sz w:val="24"/>
                <w:szCs w:val="24"/>
              </w:rPr>
              <w:t>Продукты питания</w:t>
            </w: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4</w:t>
            </w:r>
            <w:r w:rsidRPr="00EC72F7">
              <w:rPr>
                <w:rFonts w:ascii="Times New Roman" w:eastAsia="Times New Roman" w:hAnsi="Times New Roman"/>
                <w:bCs/>
                <w:sz w:val="24"/>
                <w:szCs w:val="24"/>
                <w:lang w:eastAsia="ru-RU"/>
              </w:rPr>
              <w:t>.</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Наименование группы товаров (работ, услуг)</w:t>
            </w:r>
          </w:p>
        </w:tc>
        <w:tc>
          <w:tcPr>
            <w:tcW w:w="8930" w:type="dxa"/>
            <w:gridSpan w:val="5"/>
            <w:vAlign w:val="center"/>
          </w:tcPr>
          <w:p w:rsidR="00D20218" w:rsidRPr="00EC72F7" w:rsidRDefault="00D20218" w:rsidP="00AF7D99">
            <w:pPr>
              <w:widowControl w:val="0"/>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Продовольственные товары</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5</w:t>
            </w:r>
            <w:r w:rsidRPr="00EC72F7">
              <w:rPr>
                <w:rFonts w:ascii="Times New Roman" w:eastAsia="Times New Roman" w:hAnsi="Times New Roman"/>
                <w:bCs/>
                <w:sz w:val="24"/>
                <w:szCs w:val="24"/>
                <w:lang w:eastAsia="ru-RU"/>
              </w:rPr>
              <w:t>.</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Дата размещения извещения</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61702A">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 xml:space="preserve">  </w:t>
            </w:r>
            <w:r w:rsidRPr="0061702A">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12 марта</w:t>
            </w:r>
            <w:r w:rsidRPr="0061702A">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sz w:val="24"/>
                <w:szCs w:val="24"/>
                <w:lang w:eastAsia="ru-RU"/>
              </w:rPr>
              <w:t>2026</w:t>
            </w:r>
            <w:r w:rsidRPr="009252D2">
              <w:rPr>
                <w:rFonts w:ascii="Times New Roman" w:eastAsia="Times New Roman" w:hAnsi="Times New Roman"/>
                <w:bCs/>
                <w:sz w:val="24"/>
                <w:szCs w:val="24"/>
                <w:lang w:eastAsia="ru-RU"/>
              </w:rPr>
              <w:t xml:space="preserve"> год</w:t>
            </w:r>
          </w:p>
        </w:tc>
      </w:tr>
      <w:tr w:rsidR="00BB2E24" w:rsidRPr="00EC72F7" w:rsidTr="00AF7D99">
        <w:trPr>
          <w:trHeight w:val="20"/>
        </w:trPr>
        <w:tc>
          <w:tcPr>
            <w:tcW w:w="652" w:type="dxa"/>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2. Сведения о заказчике</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 заказчика</w:t>
            </w:r>
          </w:p>
        </w:tc>
        <w:tc>
          <w:tcPr>
            <w:tcW w:w="8930" w:type="dxa"/>
            <w:gridSpan w:val="5"/>
            <w:vAlign w:val="center"/>
          </w:tcPr>
          <w:p w:rsidR="00BB2E24" w:rsidRPr="00EC72F7" w:rsidRDefault="00BB2E24" w:rsidP="00BB2E24">
            <w:pPr>
              <w:widowControl w:val="0"/>
              <w:autoSpaceDE w:val="0"/>
              <w:autoSpaceDN w:val="0"/>
              <w:adjustRightInd w:val="0"/>
              <w:ind w:left="-108"/>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Министерство по социальной защите и труду ПМР</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Место нахождения </w:t>
            </w:r>
          </w:p>
        </w:tc>
        <w:tc>
          <w:tcPr>
            <w:tcW w:w="8930" w:type="dxa"/>
            <w:gridSpan w:val="5"/>
            <w:vAlign w:val="center"/>
          </w:tcPr>
          <w:p w:rsidR="00BB2E24" w:rsidRPr="00EC72F7" w:rsidRDefault="00BB2E24" w:rsidP="00BB2E24">
            <w:pPr>
              <w:tabs>
                <w:tab w:val="left" w:pos="2975"/>
              </w:tabs>
              <w:ind w:left="-108"/>
              <w:jc w:val="center"/>
              <w:rPr>
                <w:rFonts w:ascii="Times New Roman" w:hAnsi="Times New Roman"/>
                <w:sz w:val="24"/>
                <w:szCs w:val="24"/>
              </w:rPr>
            </w:pPr>
            <w:r w:rsidRPr="00EC72F7">
              <w:rPr>
                <w:rFonts w:ascii="Times New Roman" w:hAnsi="Times New Roman"/>
                <w:sz w:val="24"/>
                <w:szCs w:val="24"/>
              </w:rPr>
              <w:t xml:space="preserve">г. Тирасполь ул. </w:t>
            </w:r>
            <w:r>
              <w:rPr>
                <w:rFonts w:ascii="Times New Roman" w:hAnsi="Times New Roman"/>
                <w:sz w:val="24"/>
                <w:szCs w:val="24"/>
              </w:rPr>
              <w:t xml:space="preserve"> Покровская </w:t>
            </w:r>
            <w:r w:rsidRPr="00EC72F7">
              <w:rPr>
                <w:rFonts w:ascii="Times New Roman" w:hAnsi="Times New Roman"/>
                <w:sz w:val="24"/>
                <w:szCs w:val="24"/>
              </w:rPr>
              <w:t>114</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Почтовый адрес </w:t>
            </w:r>
          </w:p>
        </w:tc>
        <w:tc>
          <w:tcPr>
            <w:tcW w:w="8930" w:type="dxa"/>
            <w:gridSpan w:val="5"/>
            <w:vAlign w:val="center"/>
          </w:tcPr>
          <w:p w:rsidR="00BB2E24" w:rsidRPr="00EC72F7" w:rsidRDefault="00BB2E24" w:rsidP="00BB2E24">
            <w:pPr>
              <w:tabs>
                <w:tab w:val="left" w:pos="2975"/>
              </w:tabs>
              <w:ind w:firstLine="547"/>
              <w:jc w:val="center"/>
              <w:rPr>
                <w:rFonts w:ascii="Times New Roman" w:hAnsi="Times New Roman"/>
                <w:sz w:val="24"/>
                <w:szCs w:val="24"/>
              </w:rPr>
            </w:pPr>
            <w:r w:rsidRPr="00EC72F7">
              <w:rPr>
                <w:rFonts w:ascii="Times New Roman" w:eastAsia="Times New Roman" w:hAnsi="Times New Roman"/>
                <w:bCs/>
                <w:sz w:val="24"/>
                <w:szCs w:val="24"/>
                <w:lang w:eastAsia="ru-RU"/>
              </w:rPr>
              <w:t>3300, ПМР,</w:t>
            </w:r>
            <w:r w:rsidRPr="00EC72F7">
              <w:rPr>
                <w:rFonts w:ascii="Times New Roman" w:hAnsi="Times New Roman"/>
                <w:sz w:val="24"/>
                <w:szCs w:val="24"/>
              </w:rPr>
              <w:t xml:space="preserve"> г. Тирасполь ул. </w:t>
            </w:r>
            <w:r w:rsidR="00716B1D">
              <w:rPr>
                <w:rFonts w:ascii="Times New Roman" w:hAnsi="Times New Roman"/>
                <w:sz w:val="24"/>
                <w:szCs w:val="24"/>
              </w:rPr>
              <w:t xml:space="preserve"> Покровская</w:t>
            </w:r>
            <w:r w:rsidR="00716B1D" w:rsidRPr="00EC72F7">
              <w:rPr>
                <w:rFonts w:ascii="Times New Roman" w:hAnsi="Times New Roman"/>
                <w:sz w:val="24"/>
                <w:szCs w:val="24"/>
              </w:rPr>
              <w:t xml:space="preserve"> 114</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Адрес электронной почты </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minsoctrudpmr@mail.ru</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5.</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Номер контактного телефона </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(533) 8-16-97,</w:t>
            </w:r>
            <w:r w:rsidRPr="00EC72F7">
              <w:rPr>
                <w:rFonts w:ascii="Times New Roman" w:hAnsi="Times New Roman"/>
                <w:color w:val="FF0000"/>
                <w:sz w:val="24"/>
                <w:szCs w:val="24"/>
              </w:rPr>
              <w:t xml:space="preserve"> </w:t>
            </w:r>
            <w:r w:rsidRPr="00EC72F7">
              <w:rPr>
                <w:rFonts w:ascii="Times New Roman" w:hAnsi="Times New Roman"/>
                <w:sz w:val="24"/>
                <w:szCs w:val="24"/>
              </w:rPr>
              <w:t>8-06-35</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6.</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Дополнительная информация</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Отсутствует</w:t>
            </w:r>
          </w:p>
        </w:tc>
      </w:tr>
      <w:tr w:rsidR="00BB2E24" w:rsidRPr="00EC72F7" w:rsidTr="00AF7D99">
        <w:trPr>
          <w:trHeight w:val="20"/>
        </w:trPr>
        <w:tc>
          <w:tcPr>
            <w:tcW w:w="652" w:type="dxa"/>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BB2E24" w:rsidRPr="00EC72F7" w:rsidRDefault="00BB2E24" w:rsidP="00BB2E24">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3. Информация о процедуре закупки</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xml:space="preserve">Дата и время начала подачи заявок </w:t>
            </w:r>
          </w:p>
        </w:tc>
        <w:tc>
          <w:tcPr>
            <w:tcW w:w="8930" w:type="dxa"/>
            <w:gridSpan w:val="5"/>
            <w:vAlign w:val="center"/>
          </w:tcPr>
          <w:p w:rsidR="00BB2E24" w:rsidRPr="0061702A" w:rsidRDefault="00BB2E24" w:rsidP="00BB2E24">
            <w:pPr>
              <w:widowControl w:val="0"/>
              <w:autoSpaceDE w:val="0"/>
              <w:autoSpaceDN w:val="0"/>
              <w:adjustRightInd w:val="0"/>
              <w:jc w:val="center"/>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13 марта</w:t>
            </w:r>
            <w:r w:rsidRPr="0061702A">
              <w:rPr>
                <w:rFonts w:ascii="Times New Roman" w:eastAsia="Times New Roman" w:hAnsi="Times New Roman"/>
                <w:bCs/>
                <w:color w:val="000000" w:themeColor="text1"/>
                <w:sz w:val="24"/>
                <w:szCs w:val="24"/>
                <w:lang w:eastAsia="ru-RU"/>
              </w:rPr>
              <w:t xml:space="preserve"> 202</w:t>
            </w:r>
            <w:r>
              <w:rPr>
                <w:rFonts w:ascii="Times New Roman" w:eastAsia="Times New Roman" w:hAnsi="Times New Roman"/>
                <w:bCs/>
                <w:color w:val="000000" w:themeColor="text1"/>
                <w:sz w:val="24"/>
                <w:szCs w:val="24"/>
                <w:lang w:eastAsia="ru-RU"/>
              </w:rPr>
              <w:t>6</w:t>
            </w:r>
            <w:r w:rsidRPr="0061702A">
              <w:rPr>
                <w:rFonts w:ascii="Times New Roman" w:eastAsia="Times New Roman" w:hAnsi="Times New Roman"/>
                <w:bCs/>
                <w:color w:val="000000" w:themeColor="text1"/>
                <w:sz w:val="24"/>
                <w:szCs w:val="24"/>
                <w:lang w:eastAsia="ru-RU"/>
              </w:rPr>
              <w:t xml:space="preserve"> год в 09.00</w:t>
            </w:r>
          </w:p>
        </w:tc>
      </w:tr>
      <w:tr w:rsidR="00BB2E24" w:rsidRPr="00EC72F7" w:rsidTr="00AF7D99">
        <w:trPr>
          <w:trHeight w:val="199"/>
        </w:trPr>
        <w:tc>
          <w:tcPr>
            <w:tcW w:w="652" w:type="dxa"/>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Дата и время окончания подачи заявок</w:t>
            </w:r>
          </w:p>
        </w:tc>
        <w:tc>
          <w:tcPr>
            <w:tcW w:w="8930" w:type="dxa"/>
            <w:gridSpan w:val="5"/>
          </w:tcPr>
          <w:p w:rsidR="00BB2E24" w:rsidRPr="0061702A" w:rsidRDefault="00BB2E24" w:rsidP="00BB2E24">
            <w:pPr>
              <w:widowControl w:val="0"/>
              <w:autoSpaceDE w:val="0"/>
              <w:autoSpaceDN w:val="0"/>
              <w:adjustRightInd w:val="0"/>
              <w:jc w:val="center"/>
              <w:rPr>
                <w:rFonts w:ascii="Times New Roman" w:eastAsia="Times New Roman" w:hAnsi="Times New Roman"/>
                <w:bCs/>
                <w:color w:val="000000" w:themeColor="text1"/>
                <w:sz w:val="24"/>
                <w:szCs w:val="24"/>
                <w:lang w:eastAsia="ru-RU"/>
              </w:rPr>
            </w:pPr>
            <w:r w:rsidRPr="0061702A">
              <w:rPr>
                <w:rFonts w:ascii="Times New Roman" w:eastAsia="Times New Roman" w:hAnsi="Times New Roman"/>
                <w:bCs/>
                <w:color w:val="000000" w:themeColor="text1"/>
                <w:sz w:val="24"/>
                <w:szCs w:val="24"/>
                <w:lang w:eastAsia="ru-RU"/>
              </w:rPr>
              <w:t xml:space="preserve"> </w:t>
            </w:r>
            <w:r>
              <w:rPr>
                <w:rFonts w:ascii="Times New Roman" w:eastAsia="Times New Roman" w:hAnsi="Times New Roman"/>
                <w:bCs/>
                <w:color w:val="000000" w:themeColor="text1"/>
                <w:sz w:val="24"/>
                <w:szCs w:val="24"/>
                <w:lang w:eastAsia="ru-RU"/>
              </w:rPr>
              <w:t>24 марта</w:t>
            </w:r>
            <w:r w:rsidRPr="0061702A">
              <w:rPr>
                <w:rFonts w:ascii="Times New Roman" w:eastAsia="Times New Roman" w:hAnsi="Times New Roman"/>
                <w:bCs/>
                <w:color w:val="000000" w:themeColor="text1"/>
                <w:sz w:val="24"/>
                <w:szCs w:val="24"/>
                <w:lang w:eastAsia="ru-RU"/>
              </w:rPr>
              <w:t xml:space="preserve"> 202</w:t>
            </w:r>
            <w:r>
              <w:rPr>
                <w:rFonts w:ascii="Times New Roman" w:eastAsia="Times New Roman" w:hAnsi="Times New Roman"/>
                <w:bCs/>
                <w:color w:val="000000" w:themeColor="text1"/>
                <w:sz w:val="24"/>
                <w:szCs w:val="24"/>
                <w:lang w:eastAsia="ru-RU"/>
              </w:rPr>
              <w:t>6</w:t>
            </w:r>
            <w:r w:rsidRPr="0061702A">
              <w:rPr>
                <w:rFonts w:ascii="Times New Roman" w:eastAsia="Times New Roman" w:hAnsi="Times New Roman"/>
                <w:bCs/>
                <w:color w:val="000000" w:themeColor="text1"/>
                <w:sz w:val="24"/>
                <w:szCs w:val="24"/>
                <w:lang w:eastAsia="ru-RU"/>
              </w:rPr>
              <w:t xml:space="preserve"> г. в </w:t>
            </w:r>
            <w:r w:rsidRPr="00716B1D">
              <w:rPr>
                <w:rFonts w:ascii="Times New Roman" w:eastAsia="Times New Roman" w:hAnsi="Times New Roman"/>
                <w:bCs/>
                <w:color w:val="000000" w:themeColor="text1"/>
                <w:sz w:val="24"/>
                <w:szCs w:val="24"/>
                <w:lang w:eastAsia="ru-RU"/>
              </w:rPr>
              <w:t>10.00</w:t>
            </w: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подачи заявок</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sidR="00BB2E24">
              <w:rPr>
                <w:rFonts w:ascii="Times New Roman" w:hAnsi="Times New Roman"/>
                <w:sz w:val="24"/>
                <w:szCs w:val="24"/>
              </w:rPr>
              <w:t xml:space="preserve"> Покровская</w:t>
            </w:r>
            <w:r w:rsidR="00BB2E24" w:rsidRPr="00EC72F7">
              <w:rPr>
                <w:rFonts w:ascii="Times New Roman" w:hAnsi="Times New Roman"/>
                <w:sz w:val="24"/>
                <w:szCs w:val="24"/>
              </w:rPr>
              <w:t xml:space="preserve"> 114</w:t>
            </w:r>
            <w:r w:rsidRPr="00EC72F7">
              <w:rPr>
                <w:rFonts w:ascii="Times New Roman" w:hAnsi="Times New Roman"/>
                <w:sz w:val="24"/>
                <w:szCs w:val="24"/>
              </w:rPr>
              <w:t>, каб. 101</w:t>
            </w:r>
          </w:p>
        </w:tc>
      </w:tr>
      <w:tr w:rsidR="00D20218" w:rsidRPr="00EC72F7" w:rsidTr="00BB2E24">
        <w:trPr>
          <w:trHeight w:val="132"/>
        </w:trPr>
        <w:tc>
          <w:tcPr>
            <w:tcW w:w="652" w:type="dxa"/>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Порядок подачи заявок</w:t>
            </w:r>
          </w:p>
        </w:tc>
        <w:tc>
          <w:tcPr>
            <w:tcW w:w="8930" w:type="dxa"/>
            <w:gridSpan w:val="5"/>
            <w:vAlign w:val="center"/>
          </w:tcPr>
          <w:p w:rsidR="00BB2E24" w:rsidRPr="0036289E" w:rsidRDefault="00BB2E24" w:rsidP="00BB2E24">
            <w:pPr>
              <w:ind w:firstLine="466"/>
              <w:jc w:val="both"/>
              <w:rPr>
                <w:rFonts w:ascii="Times New Roman" w:hAnsi="Times New Roman"/>
                <w:sz w:val="24"/>
                <w:szCs w:val="24"/>
              </w:rPr>
            </w:pPr>
            <w:r w:rsidRPr="0036289E">
              <w:rPr>
                <w:rFonts w:ascii="Times New Roman" w:hAnsi="Times New Roman"/>
                <w:sz w:val="24"/>
                <w:szCs w:val="24"/>
              </w:rPr>
              <w:t xml:space="preserve">Заявки на участие в открытом аукционе предоставляются в письменной форме, запечатанном конверте в порядке, установленном статьей 38 </w:t>
            </w:r>
            <w:r w:rsidRPr="0036289E">
              <w:rPr>
                <w:rFonts w:ascii="Times New Roman" w:eastAsia="Times New Roman" w:hAnsi="Times New Roman"/>
                <w:bCs/>
                <w:sz w:val="24"/>
                <w:szCs w:val="24"/>
                <w:lang w:eastAsia="ru-RU"/>
              </w:rPr>
              <w:t xml:space="preserve">Закона Приднестровской Молдавской Республики «О закупках в Приднестровской Молдавской Республике» </w:t>
            </w:r>
            <w:r w:rsidRPr="0036289E">
              <w:rPr>
                <w:rFonts w:ascii="Times New Roman" w:hAnsi="Times New Roman"/>
                <w:sz w:val="24"/>
                <w:szCs w:val="24"/>
              </w:rPr>
              <w:t>или в форме электронного документа на адрес электронной почты</w:t>
            </w:r>
            <w:r w:rsidRPr="0036289E">
              <w:rPr>
                <w:rFonts w:ascii="Times New Roman" w:hAnsi="Times New Roman"/>
                <w:b/>
                <w:sz w:val="24"/>
                <w:szCs w:val="24"/>
              </w:rPr>
              <w:t xml:space="preserve"> </w:t>
            </w:r>
            <w:hyperlink r:id="rId17" w:history="1">
              <w:r w:rsidRPr="002F4FAA">
                <w:rPr>
                  <w:rStyle w:val="a3"/>
                  <w:rFonts w:ascii="Times New Roman" w:hAnsi="Times New Roman"/>
                  <w:b/>
                  <w:color w:val="000000" w:themeColor="text1"/>
                  <w:sz w:val="24"/>
                  <w:szCs w:val="24"/>
                </w:rPr>
                <w:t>minsoctrudpmr@mail.ru</w:t>
              </w:r>
            </w:hyperlink>
            <w:r w:rsidRPr="0036289E">
              <w:rPr>
                <w:rFonts w:ascii="Times New Roman" w:hAnsi="Times New Roman"/>
                <w:sz w:val="24"/>
                <w:szCs w:val="24"/>
              </w:rPr>
              <w:t xml:space="preserve"> с использованием пароля, обеспечивающего ограничение доступа к информации вплоть до проведения заседания комиссии по закупкам.</w:t>
            </w:r>
          </w:p>
          <w:p w:rsidR="00D20218" w:rsidRPr="00EC72F7" w:rsidRDefault="00BB2E24" w:rsidP="00BB2E24">
            <w:pPr>
              <w:widowControl w:val="0"/>
              <w:autoSpaceDE w:val="0"/>
              <w:autoSpaceDN w:val="0"/>
              <w:adjustRightInd w:val="0"/>
              <w:jc w:val="center"/>
              <w:rPr>
                <w:rFonts w:ascii="Times New Roman" w:hAnsi="Times New Roman"/>
                <w:color w:val="000000"/>
                <w:sz w:val="24"/>
                <w:szCs w:val="24"/>
                <w:shd w:val="clear" w:color="auto" w:fill="F6F6F6"/>
              </w:rPr>
            </w:pPr>
            <w:r w:rsidRPr="0036289E">
              <w:rPr>
                <w:rFonts w:ascii="Times New Roman" w:hAnsi="Times New Roman"/>
                <w:sz w:val="24"/>
                <w:szCs w:val="24"/>
              </w:rPr>
              <w:t xml:space="preserve">Предложения, поступающие на другие адреса электронной почты, а также с нарушением сроков окончания подачи заявок, не будут допущены к рассмотрению </w:t>
            </w:r>
            <w:r w:rsidRPr="0036289E">
              <w:rPr>
                <w:rFonts w:ascii="Times New Roman" w:hAnsi="Times New Roman"/>
                <w:sz w:val="24"/>
                <w:szCs w:val="24"/>
              </w:rPr>
              <w:lastRenderedPageBreak/>
              <w:t>на заседании комиссии по закупкам.</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5.</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Дата и время проведения закупки</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color w:val="000000" w:themeColor="text1"/>
                <w:sz w:val="24"/>
                <w:szCs w:val="24"/>
                <w:lang w:eastAsia="ru-RU"/>
              </w:rPr>
              <w:t>24 марта</w:t>
            </w:r>
            <w:r w:rsidRPr="0061702A">
              <w:rPr>
                <w:rFonts w:ascii="Times New Roman" w:eastAsia="Times New Roman" w:hAnsi="Times New Roman"/>
                <w:bCs/>
                <w:color w:val="000000" w:themeColor="text1"/>
                <w:sz w:val="24"/>
                <w:szCs w:val="24"/>
                <w:lang w:eastAsia="ru-RU"/>
              </w:rPr>
              <w:t xml:space="preserve"> 202</w:t>
            </w:r>
            <w:r>
              <w:rPr>
                <w:rFonts w:ascii="Times New Roman" w:eastAsia="Times New Roman" w:hAnsi="Times New Roman"/>
                <w:bCs/>
                <w:color w:val="000000" w:themeColor="text1"/>
                <w:sz w:val="24"/>
                <w:szCs w:val="24"/>
                <w:lang w:eastAsia="ru-RU"/>
              </w:rPr>
              <w:t>6</w:t>
            </w:r>
            <w:r w:rsidRPr="0061702A">
              <w:rPr>
                <w:rFonts w:ascii="Times New Roman" w:eastAsia="Times New Roman" w:hAnsi="Times New Roman"/>
                <w:bCs/>
                <w:color w:val="000000" w:themeColor="text1"/>
                <w:sz w:val="24"/>
                <w:szCs w:val="24"/>
                <w:lang w:eastAsia="ru-RU"/>
              </w:rPr>
              <w:t xml:space="preserve"> г. в </w:t>
            </w:r>
            <w:r w:rsidRPr="00716B1D">
              <w:rPr>
                <w:rFonts w:ascii="Times New Roman" w:eastAsia="Times New Roman" w:hAnsi="Times New Roman"/>
                <w:bCs/>
                <w:color w:val="000000" w:themeColor="text1"/>
                <w:sz w:val="24"/>
                <w:szCs w:val="24"/>
                <w:lang w:eastAsia="ru-RU"/>
              </w:rPr>
              <w:t xml:space="preserve">10.00 </w:t>
            </w:r>
          </w:p>
        </w:tc>
      </w:tr>
      <w:tr w:rsidR="00BB2E24" w:rsidRPr="00EC72F7" w:rsidTr="00AF7D99">
        <w:trPr>
          <w:trHeight w:val="885"/>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6.</w:t>
            </w:r>
          </w:p>
        </w:tc>
        <w:tc>
          <w:tcPr>
            <w:tcW w:w="5302" w:type="dxa"/>
            <w:vAlign w:val="center"/>
          </w:tcPr>
          <w:p w:rsidR="00BB2E24" w:rsidRPr="00EC72F7" w:rsidRDefault="00BB2E24" w:rsidP="00BB2E24">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проведения закупки</w:t>
            </w:r>
          </w:p>
          <w:p w:rsidR="00BB2E24" w:rsidRPr="00EC72F7" w:rsidRDefault="00BB2E24" w:rsidP="00BB2E24">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(сайт в глобальной сети Интернет – в случае осуществления закупки путем проведения открытого аукциона в электронной форме)</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Pr>
                <w:rFonts w:ascii="Times New Roman" w:hAnsi="Times New Roman"/>
                <w:sz w:val="24"/>
                <w:szCs w:val="24"/>
              </w:rPr>
              <w:t xml:space="preserve"> Покровская</w:t>
            </w:r>
            <w:r w:rsidRPr="00EC72F7">
              <w:rPr>
                <w:rFonts w:ascii="Times New Roman" w:hAnsi="Times New Roman"/>
                <w:sz w:val="24"/>
                <w:szCs w:val="24"/>
              </w:rPr>
              <w:t xml:space="preserve"> 114, каб. 312</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7.</w:t>
            </w:r>
          </w:p>
        </w:tc>
        <w:tc>
          <w:tcPr>
            <w:tcW w:w="5302" w:type="dxa"/>
            <w:vAlign w:val="center"/>
          </w:tcPr>
          <w:p w:rsidR="00BB2E24" w:rsidRPr="00EC72F7" w:rsidRDefault="00BB2E24" w:rsidP="00BB2E24">
            <w:pPr>
              <w:widowControl w:val="0"/>
              <w:autoSpaceDE w:val="0"/>
              <w:autoSpaceDN w:val="0"/>
              <w:adjustRightInd w:val="0"/>
              <w:ind w:left="-51" w:right="-108"/>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8930" w:type="dxa"/>
            <w:gridSpan w:val="5"/>
            <w:vAlign w:val="center"/>
          </w:tcPr>
          <w:p w:rsidR="00BB2E24" w:rsidRPr="00EC72F7" w:rsidRDefault="00BB2E24" w:rsidP="00BB2E24">
            <w:pPr>
              <w:widowControl w:val="0"/>
              <w:autoSpaceDE w:val="0"/>
              <w:autoSpaceDN w:val="0"/>
              <w:adjustRightInd w:val="0"/>
              <w:ind w:firstLine="317"/>
              <w:jc w:val="center"/>
              <w:rPr>
                <w:rFonts w:ascii="Times New Roman" w:hAnsi="Times New Roman"/>
                <w:sz w:val="24"/>
                <w:szCs w:val="24"/>
              </w:rPr>
            </w:pPr>
            <w:r w:rsidRPr="00EC72F7">
              <w:rPr>
                <w:rFonts w:ascii="Times New Roman" w:eastAsia="Times New Roman" w:hAnsi="Times New Roman"/>
                <w:bCs/>
                <w:sz w:val="24"/>
                <w:szCs w:val="24"/>
                <w:lang w:eastAsia="ru-RU"/>
              </w:rPr>
              <w:t>−</w:t>
            </w:r>
          </w:p>
        </w:tc>
      </w:tr>
      <w:tr w:rsidR="00BB2E24" w:rsidRPr="00EC72F7" w:rsidTr="00AF7D99">
        <w:trPr>
          <w:trHeight w:val="20"/>
        </w:trPr>
        <w:tc>
          <w:tcPr>
            <w:tcW w:w="652" w:type="dxa"/>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BB2E24" w:rsidRPr="00EC72F7" w:rsidRDefault="00BB2E24" w:rsidP="00BB2E24">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4. Начальная (максимальная) цена контракта</w:t>
            </w:r>
          </w:p>
        </w:tc>
        <w:tc>
          <w:tcPr>
            <w:tcW w:w="8930" w:type="dxa"/>
            <w:gridSpan w:val="5"/>
            <w:vAlign w:val="center"/>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p>
        </w:tc>
      </w:tr>
      <w:tr w:rsidR="00BB2E24" w:rsidRPr="00EC72F7" w:rsidTr="00AF7D99">
        <w:trPr>
          <w:trHeight w:val="244"/>
        </w:trPr>
        <w:tc>
          <w:tcPr>
            <w:tcW w:w="652" w:type="dxa"/>
          </w:tcPr>
          <w:p w:rsidR="00BB2E24" w:rsidRPr="00EC72F7" w:rsidRDefault="00BB2E24" w:rsidP="00BB2E24">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tcPr>
          <w:p w:rsidR="00BB2E24" w:rsidRPr="00EC72F7" w:rsidRDefault="00BB2E24" w:rsidP="00BB2E24">
            <w:pPr>
              <w:widowControl w:val="0"/>
              <w:autoSpaceDE w:val="0"/>
              <w:autoSpaceDN w:val="0"/>
              <w:adjustRightInd w:val="0"/>
              <w:rPr>
                <w:rFonts w:ascii="Times New Roman" w:eastAsia="Times New Roman" w:hAnsi="Times New Roman"/>
                <w:bCs/>
                <w:sz w:val="24"/>
                <w:szCs w:val="24"/>
                <w:highlight w:val="yellow"/>
                <w:lang w:eastAsia="ru-RU"/>
              </w:rPr>
            </w:pPr>
            <w:r w:rsidRPr="00EC72F7">
              <w:rPr>
                <w:rFonts w:ascii="Times New Roman" w:eastAsia="Times New Roman" w:hAnsi="Times New Roman"/>
                <w:bCs/>
                <w:sz w:val="24"/>
                <w:szCs w:val="24"/>
                <w:lang w:eastAsia="ru-RU"/>
              </w:rPr>
              <w:t>Начальная (максимальная) цена контракта</w:t>
            </w:r>
          </w:p>
        </w:tc>
        <w:tc>
          <w:tcPr>
            <w:tcW w:w="8930" w:type="dxa"/>
            <w:gridSpan w:val="5"/>
          </w:tcPr>
          <w:p w:rsidR="00BB2E24" w:rsidRPr="00EC72F7" w:rsidRDefault="00BB2E24" w:rsidP="00BB2E24">
            <w:pPr>
              <w:jc w:val="center"/>
              <w:rPr>
                <w:rFonts w:ascii="Times New Roman" w:eastAsia="Times New Roman" w:hAnsi="Times New Roman"/>
                <w:sz w:val="24"/>
                <w:szCs w:val="24"/>
              </w:rPr>
            </w:pPr>
            <w:r>
              <w:rPr>
                <w:rFonts w:ascii="Times New Roman" w:hAnsi="Times New Roman"/>
                <w:b/>
                <w:sz w:val="24"/>
                <w:szCs w:val="24"/>
              </w:rPr>
              <w:t xml:space="preserve">557 352,00 </w:t>
            </w:r>
            <w:r w:rsidRPr="00EC72F7">
              <w:rPr>
                <w:rFonts w:ascii="Times New Roman" w:hAnsi="Times New Roman"/>
                <w:b/>
                <w:sz w:val="24"/>
                <w:szCs w:val="24"/>
              </w:rPr>
              <w:t>рублей ПМР</w:t>
            </w: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Валюта</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Рубли ПМР</w:t>
            </w:r>
          </w:p>
        </w:tc>
      </w:tr>
      <w:tr w:rsidR="00D20218" w:rsidRPr="00EC72F7" w:rsidTr="00AF7D99">
        <w:trPr>
          <w:trHeight w:val="183"/>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Источник финансирования</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xml:space="preserve">Республиканский бюджет </w:t>
            </w:r>
          </w:p>
        </w:tc>
      </w:tr>
      <w:tr w:rsidR="00D20218" w:rsidRPr="00EC72F7" w:rsidTr="00AF7D99">
        <w:trPr>
          <w:trHeight w:val="606"/>
        </w:trPr>
        <w:tc>
          <w:tcPr>
            <w:tcW w:w="652" w:type="dxa"/>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Возможные условия оплаты (предоплата, оплата по факту или отсрочка платежа)</w:t>
            </w:r>
          </w:p>
        </w:tc>
        <w:tc>
          <w:tcPr>
            <w:tcW w:w="8930" w:type="dxa"/>
            <w:gridSpan w:val="5"/>
            <w:vAlign w:val="center"/>
          </w:tcPr>
          <w:p w:rsidR="00D20218" w:rsidRPr="00EC72F7" w:rsidRDefault="00BB2E24" w:rsidP="00BB2E24">
            <w:pPr>
              <w:widowControl w:val="0"/>
              <w:autoSpaceDE w:val="0"/>
              <w:autoSpaceDN w:val="0"/>
              <w:adjustRightInd w:val="0"/>
              <w:jc w:val="both"/>
              <w:rPr>
                <w:rFonts w:ascii="Times New Roman" w:hAnsi="Times New Roman"/>
                <w:sz w:val="24"/>
                <w:szCs w:val="24"/>
              </w:rPr>
            </w:pPr>
            <w:r w:rsidRPr="0036289E">
              <w:rPr>
                <w:rFonts w:ascii="Times New Roman" w:eastAsia="Times New Roman" w:hAnsi="Times New Roman"/>
                <w:sz w:val="24"/>
                <w:szCs w:val="24"/>
              </w:rPr>
              <w:t xml:space="preserve">Оплата </w:t>
            </w:r>
            <w:r w:rsidRPr="0036289E">
              <w:rPr>
                <w:rFonts w:ascii="Times New Roman" w:hAnsi="Times New Roman"/>
                <w:sz w:val="24"/>
                <w:szCs w:val="24"/>
              </w:rPr>
              <w:t xml:space="preserve">по настоящему контракту </w:t>
            </w:r>
            <w:r w:rsidRPr="0036289E">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36289E">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D20218" w:rsidRPr="00EC72F7" w:rsidRDefault="00D20218" w:rsidP="00AF7D99">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5. Информация о предмете (объекте) закупки</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hAnsi="Times New Roman"/>
                <w:sz w:val="24"/>
                <w:szCs w:val="24"/>
              </w:rPr>
            </w:pPr>
          </w:p>
        </w:tc>
      </w:tr>
      <w:tr w:rsidR="0065681E" w:rsidRPr="00EC72F7" w:rsidTr="00AF7D99">
        <w:trPr>
          <w:trHeight w:val="20"/>
        </w:trPr>
        <w:tc>
          <w:tcPr>
            <w:tcW w:w="652" w:type="dxa"/>
            <w:vMerge w:val="restart"/>
            <w:vAlign w:val="center"/>
          </w:tcPr>
          <w:p w:rsidR="0065681E"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p w:rsidR="0065681E" w:rsidRPr="00EC72F7"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p w:rsidR="0065681E"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p w:rsidR="0065681E"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p w:rsidR="0065681E"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p w:rsidR="0065681E"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p w:rsidR="0065681E"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p w:rsidR="0065681E"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p w:rsidR="0065681E" w:rsidRPr="00EC72F7"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restart"/>
            <w:vAlign w:val="center"/>
          </w:tcPr>
          <w:p w:rsidR="0065681E" w:rsidRPr="00EC72F7" w:rsidRDefault="0065681E" w:rsidP="00AF7D99">
            <w:pPr>
              <w:widowControl w:val="0"/>
              <w:autoSpaceDE w:val="0"/>
              <w:autoSpaceDN w:val="0"/>
              <w:adjustRightInd w:val="0"/>
              <w:jc w:val="center"/>
              <w:rPr>
                <w:rFonts w:ascii="Times New Roman" w:eastAsia="Times New Roman" w:hAnsi="Times New Roman"/>
                <w:bCs/>
                <w:sz w:val="24"/>
                <w:szCs w:val="24"/>
                <w:lang w:eastAsia="ru-RU"/>
              </w:rPr>
            </w:pPr>
            <w:r w:rsidRPr="00C83944">
              <w:rPr>
                <w:rFonts w:ascii="Times New Roman" w:eastAsia="Times New Roman" w:hAnsi="Times New Roman"/>
                <w:bCs/>
                <w:sz w:val="24"/>
                <w:szCs w:val="24"/>
                <w:lang w:eastAsia="ru-RU"/>
              </w:rPr>
              <w:t>Предмет закупки и его описание</w:t>
            </w:r>
          </w:p>
        </w:tc>
        <w:tc>
          <w:tcPr>
            <w:tcW w:w="709" w:type="dxa"/>
          </w:tcPr>
          <w:p w:rsidR="0065681E" w:rsidRPr="00EC72F7" w:rsidRDefault="0065681E" w:rsidP="00AF7D99">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w:t>
            </w:r>
          </w:p>
          <w:p w:rsidR="0065681E" w:rsidRPr="00EC72F7" w:rsidRDefault="0065681E" w:rsidP="00AF7D99">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п/п</w:t>
            </w:r>
          </w:p>
          <w:p w:rsidR="0065681E" w:rsidRPr="00EC72F7" w:rsidRDefault="0065681E" w:rsidP="00AF7D99">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лота</w:t>
            </w:r>
          </w:p>
        </w:tc>
        <w:tc>
          <w:tcPr>
            <w:tcW w:w="4252" w:type="dxa"/>
          </w:tcPr>
          <w:p w:rsidR="0065681E" w:rsidRPr="00EC72F7" w:rsidRDefault="0065681E" w:rsidP="00AF7D99">
            <w:pPr>
              <w:widowControl w:val="0"/>
              <w:autoSpaceDE w:val="0"/>
              <w:autoSpaceDN w:val="0"/>
              <w:adjustRightInd w:val="0"/>
              <w:jc w:val="center"/>
              <w:rPr>
                <w:rFonts w:ascii="Times New Roman" w:eastAsia="Times New Roman" w:hAnsi="Times New Roman"/>
                <w:b/>
                <w:bCs/>
                <w:sz w:val="24"/>
                <w:szCs w:val="24"/>
                <w:lang w:eastAsia="ru-RU"/>
              </w:rPr>
            </w:pPr>
          </w:p>
          <w:p w:rsidR="0065681E" w:rsidRPr="00EC72F7" w:rsidRDefault="0065681E" w:rsidP="00AF7D99">
            <w:pPr>
              <w:widowControl w:val="0"/>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Наименование товара и его описание</w:t>
            </w:r>
          </w:p>
        </w:tc>
        <w:tc>
          <w:tcPr>
            <w:tcW w:w="851" w:type="dxa"/>
            <w:vAlign w:val="center"/>
          </w:tcPr>
          <w:p w:rsidR="0065681E" w:rsidRPr="00EC72F7" w:rsidRDefault="0065681E" w:rsidP="00AF7D99">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hAnsi="Times New Roman"/>
                <w:b/>
                <w:sz w:val="24"/>
                <w:szCs w:val="24"/>
              </w:rPr>
              <w:t>Объем</w:t>
            </w:r>
          </w:p>
        </w:tc>
        <w:tc>
          <w:tcPr>
            <w:tcW w:w="992" w:type="dxa"/>
            <w:vAlign w:val="center"/>
          </w:tcPr>
          <w:p w:rsidR="0065681E" w:rsidRPr="00EC72F7" w:rsidRDefault="0065681E" w:rsidP="00AF7D99">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Единица изм. </w:t>
            </w:r>
          </w:p>
          <w:p w:rsidR="0065681E" w:rsidRPr="00EC72F7" w:rsidRDefault="0065681E" w:rsidP="00AF7D99">
            <w:pPr>
              <w:widowControl w:val="0"/>
              <w:autoSpaceDE w:val="0"/>
              <w:autoSpaceDN w:val="0"/>
              <w:adjustRightInd w:val="0"/>
              <w:ind w:left="-108" w:right="-108"/>
              <w:jc w:val="center"/>
              <w:rPr>
                <w:rFonts w:ascii="Times New Roman" w:eastAsia="Times New Roman" w:hAnsi="Times New Roman"/>
                <w:b/>
                <w:bCs/>
                <w:sz w:val="24"/>
                <w:szCs w:val="24"/>
                <w:lang w:eastAsia="ru-RU"/>
              </w:rPr>
            </w:pPr>
          </w:p>
        </w:tc>
        <w:tc>
          <w:tcPr>
            <w:tcW w:w="2126" w:type="dxa"/>
            <w:vAlign w:val="center"/>
          </w:tcPr>
          <w:p w:rsidR="0065681E" w:rsidRPr="00EC72F7" w:rsidRDefault="0065681E" w:rsidP="00AF7D99">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Начальная (максимальная) цена </w:t>
            </w:r>
          </w:p>
        </w:tc>
      </w:tr>
      <w:tr w:rsidR="002078ED" w:rsidRPr="00EC72F7" w:rsidTr="00AF7D99">
        <w:trPr>
          <w:trHeight w:val="35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Pr="00241498" w:rsidRDefault="002078ED" w:rsidP="002078ED">
            <w:pPr>
              <w:spacing w:before="20" w:after="20"/>
              <w:jc w:val="center"/>
              <w:rPr>
                <w:rFonts w:ascii="Times New Roman" w:hAnsi="Times New Roman"/>
                <w:sz w:val="24"/>
                <w:szCs w:val="24"/>
              </w:rPr>
            </w:pPr>
            <w:r>
              <w:rPr>
                <w:rFonts w:ascii="Times New Roman" w:hAnsi="Times New Roman"/>
                <w:sz w:val="24"/>
                <w:szCs w:val="24"/>
              </w:rPr>
              <w:t>1.</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700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12600,00</w:t>
            </w:r>
          </w:p>
        </w:tc>
      </w:tr>
      <w:tr w:rsidR="002078ED" w:rsidRPr="00EC72F7" w:rsidTr="00AF7D99">
        <w:trPr>
          <w:trHeight w:val="181"/>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w:t>
            </w:r>
          </w:p>
        </w:tc>
        <w:tc>
          <w:tcPr>
            <w:tcW w:w="4252" w:type="dxa"/>
            <w:vAlign w:val="center"/>
          </w:tcPr>
          <w:p w:rsidR="002078ED" w:rsidRDefault="002078ED" w:rsidP="002078ED">
            <w:pPr>
              <w:spacing w:before="20" w:after="20"/>
              <w:jc w:val="center"/>
              <w:rPr>
                <w:rFonts w:ascii="Times New Roman" w:hAnsi="Times New Roman"/>
                <w:bCs/>
                <w:sz w:val="24"/>
                <w:szCs w:val="24"/>
              </w:rPr>
            </w:pPr>
            <w:r>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250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12375,00</w:t>
            </w:r>
          </w:p>
        </w:tc>
      </w:tr>
      <w:tr w:rsidR="002078ED" w:rsidRPr="00EC72F7" w:rsidTr="00AF7D99">
        <w:trPr>
          <w:trHeight w:val="181"/>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300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10230,00</w:t>
            </w:r>
          </w:p>
        </w:tc>
      </w:tr>
      <w:tr w:rsidR="002078ED" w:rsidRPr="00EC72F7" w:rsidTr="00277124">
        <w:trPr>
          <w:trHeight w:val="181"/>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4.</w:t>
            </w:r>
          </w:p>
        </w:tc>
        <w:tc>
          <w:tcPr>
            <w:tcW w:w="4252" w:type="dxa"/>
            <w:vAlign w:val="center"/>
          </w:tcPr>
          <w:p w:rsidR="002078ED" w:rsidRPr="00F8638D" w:rsidRDefault="002078ED" w:rsidP="002078ED">
            <w:pPr>
              <w:spacing w:before="20" w:after="20"/>
              <w:jc w:val="center"/>
              <w:rPr>
                <w:rFonts w:ascii="Times New Roman" w:hAnsi="Times New Roman"/>
                <w:bCs/>
                <w:color w:val="000000"/>
                <w:sz w:val="24"/>
                <w:szCs w:val="24"/>
              </w:rPr>
            </w:pPr>
            <w:r w:rsidRPr="004A2D08">
              <w:rPr>
                <w:rFonts w:ascii="Times New Roman" w:hAnsi="Times New Roman"/>
                <w:bCs/>
                <w:color w:val="000000"/>
                <w:sz w:val="24"/>
                <w:szCs w:val="24"/>
              </w:rPr>
              <w:t>Какао-порошок в пачках для напитков</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100</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30000,00</w:t>
            </w:r>
          </w:p>
        </w:tc>
      </w:tr>
      <w:tr w:rsidR="002078ED" w:rsidRPr="00EC72F7" w:rsidTr="00277124">
        <w:trPr>
          <w:trHeight w:val="181"/>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w:t>
            </w:r>
          </w:p>
        </w:tc>
        <w:tc>
          <w:tcPr>
            <w:tcW w:w="425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Чай</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w:t>
            </w:r>
          </w:p>
        </w:tc>
        <w:tc>
          <w:tcPr>
            <w:tcW w:w="992" w:type="dxa"/>
          </w:tcPr>
          <w:p w:rsidR="002078ED" w:rsidRPr="00280D4E" w:rsidRDefault="002078ED" w:rsidP="002078ED">
            <w:pPr>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311,00</w:t>
            </w:r>
          </w:p>
        </w:tc>
      </w:tr>
      <w:tr w:rsidR="002078ED" w:rsidRPr="00EC72F7" w:rsidTr="002078ED">
        <w:trPr>
          <w:trHeight w:val="253"/>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6.</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1300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23400,00</w:t>
            </w:r>
          </w:p>
        </w:tc>
      </w:tr>
      <w:tr w:rsidR="002078ED" w:rsidRPr="00EC72F7" w:rsidTr="002078ED">
        <w:trPr>
          <w:trHeight w:val="181"/>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7.</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540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18414,00</w:t>
            </w:r>
          </w:p>
        </w:tc>
      </w:tr>
      <w:tr w:rsidR="002078ED" w:rsidRPr="00EC72F7" w:rsidTr="00277124">
        <w:trPr>
          <w:trHeight w:val="181"/>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8.</w:t>
            </w:r>
          </w:p>
        </w:tc>
        <w:tc>
          <w:tcPr>
            <w:tcW w:w="425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Чай</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22</w:t>
            </w:r>
          </w:p>
        </w:tc>
        <w:tc>
          <w:tcPr>
            <w:tcW w:w="992" w:type="dxa"/>
          </w:tcPr>
          <w:p w:rsidR="002078ED" w:rsidRPr="00280D4E" w:rsidRDefault="002078ED" w:rsidP="002078ED">
            <w:pPr>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3421,00</w:t>
            </w:r>
          </w:p>
        </w:tc>
      </w:tr>
      <w:tr w:rsidR="002078ED" w:rsidRPr="00EC72F7" w:rsidTr="002078ED">
        <w:trPr>
          <w:trHeight w:val="181"/>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9.</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1600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28800,00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10.</w:t>
            </w:r>
          </w:p>
        </w:tc>
        <w:tc>
          <w:tcPr>
            <w:tcW w:w="4252" w:type="dxa"/>
            <w:vAlign w:val="center"/>
          </w:tcPr>
          <w:p w:rsidR="002078ED" w:rsidRDefault="002078ED" w:rsidP="002078ED">
            <w:pPr>
              <w:spacing w:before="20" w:after="20"/>
              <w:jc w:val="center"/>
              <w:rPr>
                <w:rFonts w:ascii="Times New Roman" w:hAnsi="Times New Roman"/>
                <w:bCs/>
                <w:sz w:val="24"/>
                <w:szCs w:val="24"/>
              </w:rPr>
            </w:pPr>
            <w:r w:rsidRPr="004A2D08">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280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13860,00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11.</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400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13640,00</w:t>
            </w:r>
          </w:p>
        </w:tc>
      </w:tr>
      <w:tr w:rsidR="002078ED" w:rsidRPr="00EC72F7" w:rsidTr="00277124">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12.</w:t>
            </w:r>
          </w:p>
        </w:tc>
        <w:tc>
          <w:tcPr>
            <w:tcW w:w="4252" w:type="dxa"/>
            <w:vAlign w:val="center"/>
          </w:tcPr>
          <w:p w:rsidR="002078ED" w:rsidRPr="00F8638D" w:rsidRDefault="002078ED" w:rsidP="002078ED">
            <w:pPr>
              <w:spacing w:before="20" w:after="20"/>
              <w:jc w:val="center"/>
              <w:rPr>
                <w:rFonts w:ascii="Times New Roman" w:hAnsi="Times New Roman"/>
                <w:bCs/>
                <w:sz w:val="24"/>
                <w:szCs w:val="24"/>
              </w:rPr>
            </w:pPr>
            <w:r w:rsidRPr="004A2D08">
              <w:rPr>
                <w:rFonts w:ascii="Times New Roman" w:hAnsi="Times New Roman"/>
                <w:bCs/>
                <w:color w:val="000000"/>
                <w:sz w:val="24"/>
                <w:szCs w:val="24"/>
              </w:rPr>
              <w:t>Соль йодированная</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90</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747,00</w:t>
            </w:r>
          </w:p>
        </w:tc>
      </w:tr>
      <w:tr w:rsidR="002078ED" w:rsidRPr="00EC72F7" w:rsidTr="00277124">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13.</w:t>
            </w:r>
          </w:p>
        </w:tc>
        <w:tc>
          <w:tcPr>
            <w:tcW w:w="4252" w:type="dxa"/>
            <w:vAlign w:val="center"/>
          </w:tcPr>
          <w:p w:rsidR="002078ED" w:rsidRPr="00F8638D" w:rsidRDefault="002078ED" w:rsidP="002078ED">
            <w:pPr>
              <w:spacing w:before="20" w:after="20"/>
              <w:jc w:val="center"/>
              <w:rPr>
                <w:rFonts w:ascii="Times New Roman" w:hAnsi="Times New Roman"/>
                <w:bCs/>
                <w:color w:val="000000"/>
                <w:sz w:val="24"/>
                <w:szCs w:val="24"/>
              </w:rPr>
            </w:pPr>
            <w:r w:rsidRPr="004A2D08">
              <w:rPr>
                <w:rFonts w:ascii="Times New Roman" w:hAnsi="Times New Roman"/>
                <w:bCs/>
                <w:color w:val="000000"/>
                <w:sz w:val="24"/>
                <w:szCs w:val="24"/>
              </w:rPr>
              <w:t>Какао-порошок в пачках для напитков</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59</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17700,00</w:t>
            </w:r>
          </w:p>
        </w:tc>
      </w:tr>
      <w:tr w:rsidR="002078ED" w:rsidRPr="00EC72F7" w:rsidTr="00277124">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14.</w:t>
            </w:r>
          </w:p>
        </w:tc>
        <w:tc>
          <w:tcPr>
            <w:tcW w:w="425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Чай</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29</w:t>
            </w:r>
          </w:p>
        </w:tc>
        <w:tc>
          <w:tcPr>
            <w:tcW w:w="992" w:type="dxa"/>
          </w:tcPr>
          <w:p w:rsidR="002078ED" w:rsidRPr="00280D4E" w:rsidRDefault="002078ED" w:rsidP="002078ED">
            <w:pPr>
              <w:rPr>
                <w:rFonts w:ascii="Times New Roman" w:hAnsi="Times New Roman"/>
                <w:sz w:val="24"/>
                <w:szCs w:val="24"/>
              </w:rPr>
            </w:pPr>
            <w:r>
              <w:rPr>
                <w:rFonts w:ascii="Times New Roman" w:hAnsi="Times New Roman"/>
                <w:sz w:val="24"/>
                <w:szCs w:val="24"/>
              </w:rPr>
              <w:t xml:space="preserve">      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4509,50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15.</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1680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30240,00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Pr="00241498" w:rsidRDefault="002078ED" w:rsidP="002078ED">
            <w:pPr>
              <w:spacing w:before="20" w:after="20"/>
              <w:jc w:val="center"/>
              <w:rPr>
                <w:rFonts w:ascii="Times New Roman" w:hAnsi="Times New Roman"/>
                <w:sz w:val="24"/>
                <w:szCs w:val="24"/>
              </w:rPr>
            </w:pPr>
            <w:r>
              <w:rPr>
                <w:rFonts w:ascii="Times New Roman" w:hAnsi="Times New Roman"/>
                <w:sz w:val="24"/>
                <w:szCs w:val="24"/>
              </w:rPr>
              <w:t>16.</w:t>
            </w:r>
          </w:p>
        </w:tc>
        <w:tc>
          <w:tcPr>
            <w:tcW w:w="4252" w:type="dxa"/>
            <w:vAlign w:val="center"/>
          </w:tcPr>
          <w:p w:rsidR="002078ED" w:rsidRDefault="002078ED" w:rsidP="002078ED">
            <w:pPr>
              <w:spacing w:before="20" w:after="20"/>
              <w:jc w:val="center"/>
              <w:rPr>
                <w:rFonts w:ascii="Times New Roman" w:hAnsi="Times New Roman"/>
                <w:bCs/>
                <w:sz w:val="24"/>
                <w:szCs w:val="24"/>
              </w:rPr>
            </w:pPr>
            <w:r w:rsidRPr="004A2D08">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384</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19008,00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17.</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460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15686,00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18.</w:t>
            </w:r>
          </w:p>
        </w:tc>
        <w:tc>
          <w:tcPr>
            <w:tcW w:w="4252" w:type="dxa"/>
            <w:vAlign w:val="center"/>
          </w:tcPr>
          <w:p w:rsidR="002078ED" w:rsidRPr="00F8638D" w:rsidRDefault="002078ED" w:rsidP="002078ED">
            <w:pPr>
              <w:spacing w:before="20" w:after="20"/>
              <w:jc w:val="center"/>
              <w:rPr>
                <w:rFonts w:ascii="Times New Roman" w:hAnsi="Times New Roman"/>
                <w:bCs/>
                <w:sz w:val="24"/>
                <w:szCs w:val="24"/>
              </w:rPr>
            </w:pPr>
            <w:r w:rsidRPr="004A2D08">
              <w:rPr>
                <w:rFonts w:ascii="Times New Roman" w:hAnsi="Times New Roman"/>
                <w:bCs/>
                <w:color w:val="000000"/>
                <w:sz w:val="24"/>
                <w:szCs w:val="24"/>
              </w:rPr>
              <w:t>Соль йодированная</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280</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2324,00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19.</w:t>
            </w:r>
          </w:p>
        </w:tc>
        <w:tc>
          <w:tcPr>
            <w:tcW w:w="4252" w:type="dxa"/>
            <w:vAlign w:val="center"/>
          </w:tcPr>
          <w:p w:rsidR="002078ED" w:rsidRPr="00F8638D" w:rsidRDefault="002078ED" w:rsidP="002078ED">
            <w:pPr>
              <w:spacing w:before="20" w:after="20"/>
              <w:jc w:val="center"/>
              <w:rPr>
                <w:rFonts w:ascii="Times New Roman" w:hAnsi="Times New Roman"/>
                <w:bCs/>
                <w:color w:val="000000"/>
                <w:sz w:val="24"/>
                <w:szCs w:val="24"/>
              </w:rPr>
            </w:pPr>
            <w:r w:rsidRPr="004A2D08">
              <w:rPr>
                <w:rFonts w:ascii="Times New Roman" w:hAnsi="Times New Roman"/>
                <w:bCs/>
                <w:color w:val="000000"/>
                <w:sz w:val="24"/>
                <w:szCs w:val="24"/>
              </w:rPr>
              <w:t xml:space="preserve">Какао-порошок в пачках для напитков </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15</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4500,00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20.</w:t>
            </w:r>
          </w:p>
        </w:tc>
        <w:tc>
          <w:tcPr>
            <w:tcW w:w="4252" w:type="dxa"/>
            <w:vAlign w:val="center"/>
          </w:tcPr>
          <w:p w:rsidR="002078ED" w:rsidRDefault="002078ED" w:rsidP="002078ED">
            <w:pPr>
              <w:spacing w:before="20" w:after="20"/>
              <w:jc w:val="center"/>
              <w:rPr>
                <w:rFonts w:ascii="Times New Roman" w:hAnsi="Times New Roman"/>
                <w:sz w:val="24"/>
                <w:szCs w:val="24"/>
              </w:rPr>
            </w:pPr>
            <w:r w:rsidRPr="004A2D08">
              <w:rPr>
                <w:rFonts w:ascii="Times New Roman" w:hAnsi="Times New Roman"/>
                <w:sz w:val="24"/>
                <w:szCs w:val="24"/>
              </w:rPr>
              <w:t>Чай</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8</w:t>
            </w:r>
          </w:p>
        </w:tc>
        <w:tc>
          <w:tcPr>
            <w:tcW w:w="992" w:type="dxa"/>
          </w:tcPr>
          <w:p w:rsidR="002078ED" w:rsidRPr="00280D4E" w:rsidRDefault="002078ED" w:rsidP="002078ED">
            <w:pPr>
              <w:rPr>
                <w:rFonts w:ascii="Times New Roman" w:hAnsi="Times New Roman"/>
                <w:sz w:val="24"/>
                <w:szCs w:val="24"/>
              </w:rPr>
            </w:pPr>
            <w:r>
              <w:rPr>
                <w:rFonts w:ascii="Times New Roman" w:hAnsi="Times New Roman"/>
                <w:sz w:val="24"/>
                <w:szCs w:val="24"/>
              </w:rPr>
              <w:t xml:space="preserve">      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1244,00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21.</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800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14400,00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22.</w:t>
            </w:r>
          </w:p>
        </w:tc>
        <w:tc>
          <w:tcPr>
            <w:tcW w:w="4252" w:type="dxa"/>
            <w:vAlign w:val="center"/>
          </w:tcPr>
          <w:p w:rsidR="002078ED" w:rsidRDefault="002078ED" w:rsidP="002078ED">
            <w:pPr>
              <w:spacing w:before="20" w:after="20"/>
              <w:jc w:val="center"/>
              <w:rPr>
                <w:rFonts w:ascii="Times New Roman" w:hAnsi="Times New Roman"/>
                <w:bCs/>
                <w:sz w:val="24"/>
                <w:szCs w:val="24"/>
              </w:rPr>
            </w:pPr>
            <w:r w:rsidRPr="007B6478">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250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12375,00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23.</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150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5115,00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24.</w:t>
            </w:r>
          </w:p>
        </w:tc>
        <w:tc>
          <w:tcPr>
            <w:tcW w:w="4252" w:type="dxa"/>
            <w:vAlign w:val="center"/>
          </w:tcPr>
          <w:p w:rsidR="002078ED" w:rsidRPr="00F8638D" w:rsidRDefault="002078ED" w:rsidP="002078ED">
            <w:pPr>
              <w:spacing w:before="20" w:after="20"/>
              <w:jc w:val="center"/>
              <w:rPr>
                <w:rFonts w:ascii="Times New Roman" w:hAnsi="Times New Roman"/>
                <w:bCs/>
                <w:sz w:val="24"/>
                <w:szCs w:val="24"/>
              </w:rPr>
            </w:pPr>
            <w:r w:rsidRPr="007B6478">
              <w:rPr>
                <w:rFonts w:ascii="Times New Roman" w:hAnsi="Times New Roman"/>
                <w:bCs/>
                <w:color w:val="000000"/>
                <w:sz w:val="24"/>
                <w:szCs w:val="24"/>
              </w:rPr>
              <w:t>Чай</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777,50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25.</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3600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64800,00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26.</w:t>
            </w:r>
          </w:p>
        </w:tc>
        <w:tc>
          <w:tcPr>
            <w:tcW w:w="4252" w:type="dxa"/>
            <w:vAlign w:val="center"/>
          </w:tcPr>
          <w:p w:rsidR="002078ED" w:rsidRDefault="002078ED" w:rsidP="002078ED">
            <w:pPr>
              <w:spacing w:before="20" w:after="20"/>
              <w:jc w:val="center"/>
              <w:rPr>
                <w:rFonts w:ascii="Times New Roman" w:hAnsi="Times New Roman"/>
                <w:bCs/>
                <w:sz w:val="24"/>
                <w:szCs w:val="24"/>
              </w:rPr>
            </w:pPr>
            <w:r w:rsidRPr="00866A37">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400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19800,00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27.</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850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28985,00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28.</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570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10260,00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Pr="00241498" w:rsidRDefault="002078ED" w:rsidP="002078ED">
            <w:pPr>
              <w:spacing w:before="20" w:after="20"/>
              <w:jc w:val="center"/>
              <w:rPr>
                <w:rFonts w:ascii="Times New Roman" w:hAnsi="Times New Roman"/>
                <w:sz w:val="24"/>
                <w:szCs w:val="24"/>
              </w:rPr>
            </w:pPr>
            <w:r>
              <w:rPr>
                <w:rFonts w:ascii="Times New Roman" w:hAnsi="Times New Roman"/>
                <w:sz w:val="24"/>
                <w:szCs w:val="24"/>
              </w:rPr>
              <w:t>29.</w:t>
            </w:r>
          </w:p>
        </w:tc>
        <w:tc>
          <w:tcPr>
            <w:tcW w:w="4252" w:type="dxa"/>
            <w:vAlign w:val="center"/>
          </w:tcPr>
          <w:p w:rsidR="002078ED" w:rsidRDefault="002078ED" w:rsidP="002078ED">
            <w:pPr>
              <w:spacing w:before="20" w:after="20"/>
              <w:jc w:val="center"/>
              <w:rPr>
                <w:rFonts w:ascii="Times New Roman" w:hAnsi="Times New Roman"/>
                <w:bCs/>
                <w:sz w:val="24"/>
                <w:szCs w:val="24"/>
              </w:rPr>
            </w:pPr>
            <w:r>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200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9900,00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30.</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120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4092,00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31.</w:t>
            </w:r>
          </w:p>
        </w:tc>
        <w:tc>
          <w:tcPr>
            <w:tcW w:w="4252" w:type="dxa"/>
            <w:vAlign w:val="center"/>
          </w:tcPr>
          <w:p w:rsidR="002078ED" w:rsidRPr="00F8638D" w:rsidRDefault="002078ED" w:rsidP="002078ED">
            <w:pPr>
              <w:spacing w:before="20" w:after="20"/>
              <w:jc w:val="center"/>
              <w:rPr>
                <w:rFonts w:ascii="Times New Roman" w:hAnsi="Times New Roman"/>
                <w:bCs/>
                <w:sz w:val="24"/>
                <w:szCs w:val="24"/>
              </w:rPr>
            </w:pPr>
            <w:r w:rsidRPr="00866A37">
              <w:rPr>
                <w:rFonts w:ascii="Times New Roman" w:hAnsi="Times New Roman"/>
                <w:bCs/>
                <w:color w:val="000000"/>
                <w:sz w:val="24"/>
                <w:szCs w:val="24"/>
              </w:rPr>
              <w:t>Какао-порошок в пачках для напитков</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1500,00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32.</w:t>
            </w:r>
          </w:p>
        </w:tc>
        <w:tc>
          <w:tcPr>
            <w:tcW w:w="4252" w:type="dxa"/>
            <w:vAlign w:val="center"/>
          </w:tcPr>
          <w:p w:rsidR="002078ED" w:rsidRDefault="002078ED" w:rsidP="002078ED">
            <w:pPr>
              <w:spacing w:before="20" w:after="20"/>
              <w:jc w:val="center"/>
              <w:rPr>
                <w:rFonts w:ascii="Times New Roman" w:hAnsi="Times New Roman"/>
                <w:bCs/>
                <w:color w:val="000000"/>
                <w:sz w:val="24"/>
                <w:szCs w:val="24"/>
              </w:rPr>
            </w:pPr>
            <w:r>
              <w:rPr>
                <w:rFonts w:ascii="Times New Roman" w:hAnsi="Times New Roman"/>
                <w:bCs/>
                <w:color w:val="000000"/>
                <w:sz w:val="24"/>
                <w:szCs w:val="24"/>
              </w:rPr>
              <w:t>Чай</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w:t>
            </w:r>
          </w:p>
        </w:tc>
        <w:tc>
          <w:tcPr>
            <w:tcW w:w="992" w:type="dxa"/>
          </w:tcPr>
          <w:p w:rsidR="002078ED" w:rsidRPr="00280D4E" w:rsidRDefault="002078ED" w:rsidP="002078ED">
            <w:pPr>
              <w:jc w:val="center"/>
              <w:rPr>
                <w:rFonts w:ascii="Times New Roman" w:hAnsi="Times New Roman"/>
                <w:sz w:val="24"/>
                <w:szCs w:val="24"/>
              </w:rPr>
            </w:pPr>
            <w:r w:rsidRPr="006F5B93">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777,50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33.</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1400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25200,00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34.</w:t>
            </w:r>
          </w:p>
        </w:tc>
        <w:tc>
          <w:tcPr>
            <w:tcW w:w="4252" w:type="dxa"/>
            <w:vAlign w:val="center"/>
          </w:tcPr>
          <w:p w:rsidR="002078ED" w:rsidRDefault="002078ED" w:rsidP="002078ED">
            <w:pPr>
              <w:spacing w:before="20" w:after="20"/>
              <w:jc w:val="center"/>
              <w:rPr>
                <w:rFonts w:ascii="Times New Roman" w:hAnsi="Times New Roman"/>
                <w:bCs/>
                <w:sz w:val="24"/>
                <w:szCs w:val="24"/>
              </w:rPr>
            </w:pPr>
            <w:r w:rsidRPr="00866A37">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200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9900,00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35.</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200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6820,00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36.</w:t>
            </w:r>
          </w:p>
        </w:tc>
        <w:tc>
          <w:tcPr>
            <w:tcW w:w="4252" w:type="dxa"/>
            <w:vAlign w:val="center"/>
          </w:tcPr>
          <w:p w:rsidR="002078ED" w:rsidRPr="00F8638D" w:rsidRDefault="002078ED" w:rsidP="002078ED">
            <w:pPr>
              <w:spacing w:before="20" w:after="20"/>
              <w:jc w:val="center"/>
              <w:rPr>
                <w:rFonts w:ascii="Times New Roman" w:hAnsi="Times New Roman"/>
                <w:bCs/>
                <w:sz w:val="24"/>
                <w:szCs w:val="24"/>
              </w:rPr>
            </w:pPr>
            <w:r w:rsidRPr="00866A37">
              <w:rPr>
                <w:rFonts w:ascii="Times New Roman" w:hAnsi="Times New Roman"/>
                <w:bCs/>
                <w:color w:val="000000"/>
                <w:sz w:val="24"/>
                <w:szCs w:val="24"/>
              </w:rPr>
              <w:t>Соль йодированная</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150</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1245,00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37.</w:t>
            </w:r>
          </w:p>
        </w:tc>
        <w:tc>
          <w:tcPr>
            <w:tcW w:w="4252" w:type="dxa"/>
            <w:vAlign w:val="center"/>
          </w:tcPr>
          <w:p w:rsidR="002078ED" w:rsidRDefault="002078ED" w:rsidP="002078ED">
            <w:pPr>
              <w:spacing w:before="20" w:after="20"/>
              <w:jc w:val="center"/>
              <w:rPr>
                <w:rFonts w:ascii="Times New Roman" w:hAnsi="Times New Roman"/>
                <w:sz w:val="24"/>
                <w:szCs w:val="24"/>
              </w:rPr>
            </w:pPr>
            <w:r w:rsidRPr="00866A37">
              <w:rPr>
                <w:rFonts w:ascii="Times New Roman" w:hAnsi="Times New Roman"/>
                <w:sz w:val="24"/>
                <w:szCs w:val="24"/>
              </w:rPr>
              <w:t>Какао-порошок в пачках для напитков</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w:t>
            </w:r>
          </w:p>
        </w:tc>
        <w:tc>
          <w:tcPr>
            <w:tcW w:w="992" w:type="dxa"/>
          </w:tcPr>
          <w:p w:rsidR="002078ED" w:rsidRPr="00280D4E" w:rsidRDefault="002078ED" w:rsidP="002078ED">
            <w:pPr>
              <w:rPr>
                <w:rFonts w:ascii="Times New Roman" w:hAnsi="Times New Roman"/>
                <w:sz w:val="24"/>
                <w:szCs w:val="24"/>
              </w:rPr>
            </w:pPr>
            <w:r>
              <w:rPr>
                <w:rFonts w:ascii="Times New Roman" w:hAnsi="Times New Roman"/>
                <w:sz w:val="24"/>
                <w:szCs w:val="24"/>
              </w:rPr>
              <w:t xml:space="preserve">     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1500,00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38.</w:t>
            </w:r>
          </w:p>
        </w:tc>
        <w:tc>
          <w:tcPr>
            <w:tcW w:w="425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bCs/>
                <w:sz w:val="24"/>
                <w:szCs w:val="24"/>
              </w:rPr>
              <w:t>Сахар-песок</w:t>
            </w:r>
          </w:p>
        </w:tc>
        <w:tc>
          <w:tcPr>
            <w:tcW w:w="851"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1200</w:t>
            </w:r>
          </w:p>
        </w:tc>
        <w:tc>
          <w:tcPr>
            <w:tcW w:w="992" w:type="dxa"/>
            <w:vAlign w:val="center"/>
          </w:tcPr>
          <w:p w:rsidR="002078ED" w:rsidRPr="0039160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r w:rsidRPr="0039160D">
              <w:rPr>
                <w:rFonts w:ascii="Times New Roman" w:hAnsi="Times New Roman"/>
                <w:sz w:val="24"/>
                <w:szCs w:val="24"/>
              </w:rPr>
              <w:t>.</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21600,00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39.</w:t>
            </w:r>
          </w:p>
        </w:tc>
        <w:tc>
          <w:tcPr>
            <w:tcW w:w="4252" w:type="dxa"/>
            <w:vAlign w:val="center"/>
          </w:tcPr>
          <w:p w:rsidR="002078ED" w:rsidRDefault="002078ED" w:rsidP="002078ED">
            <w:pPr>
              <w:spacing w:before="20" w:after="20"/>
              <w:jc w:val="center"/>
              <w:rPr>
                <w:rFonts w:ascii="Times New Roman" w:hAnsi="Times New Roman"/>
                <w:bCs/>
                <w:sz w:val="24"/>
                <w:szCs w:val="24"/>
              </w:rPr>
            </w:pPr>
            <w:r w:rsidRPr="00866A37">
              <w:rPr>
                <w:rFonts w:ascii="Times New Roman" w:hAnsi="Times New Roman"/>
                <w:bCs/>
                <w:sz w:val="24"/>
                <w:szCs w:val="24"/>
              </w:rPr>
              <w:t>Сухофрукты</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350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17325,00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40.</w:t>
            </w:r>
          </w:p>
        </w:tc>
        <w:tc>
          <w:tcPr>
            <w:tcW w:w="4252" w:type="dxa"/>
            <w:vAlign w:val="center"/>
          </w:tcPr>
          <w:p w:rsidR="002078ED" w:rsidRDefault="001F2B68" w:rsidP="002078ED">
            <w:pPr>
              <w:spacing w:before="20" w:after="20"/>
              <w:jc w:val="center"/>
              <w:rPr>
                <w:rFonts w:ascii="Times New Roman" w:hAnsi="Times New Roman"/>
                <w:bCs/>
                <w:sz w:val="24"/>
                <w:szCs w:val="24"/>
              </w:rPr>
            </w:pPr>
            <w:r w:rsidRPr="001F2B68">
              <w:rPr>
                <w:rFonts w:ascii="Times New Roman" w:hAnsi="Times New Roman"/>
                <w:bCs/>
                <w:sz w:val="24"/>
              </w:rPr>
              <w:t>Масло растительное рафинированное</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500</w:t>
            </w:r>
          </w:p>
        </w:tc>
        <w:tc>
          <w:tcPr>
            <w:tcW w:w="992"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литры</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17050,00</w:t>
            </w:r>
          </w:p>
        </w:tc>
      </w:tr>
      <w:tr w:rsidR="002078ED" w:rsidRPr="00EC72F7" w:rsidTr="00AF7D99">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41.</w:t>
            </w:r>
          </w:p>
        </w:tc>
        <w:tc>
          <w:tcPr>
            <w:tcW w:w="4252" w:type="dxa"/>
            <w:vAlign w:val="center"/>
          </w:tcPr>
          <w:p w:rsidR="002078ED" w:rsidRPr="00F8638D" w:rsidRDefault="002078ED" w:rsidP="002078ED">
            <w:pPr>
              <w:spacing w:before="20" w:after="20"/>
              <w:jc w:val="center"/>
              <w:rPr>
                <w:rFonts w:ascii="Times New Roman" w:hAnsi="Times New Roman"/>
                <w:bCs/>
                <w:sz w:val="24"/>
                <w:szCs w:val="24"/>
              </w:rPr>
            </w:pPr>
            <w:r w:rsidRPr="00866A37">
              <w:rPr>
                <w:rFonts w:ascii="Times New Roman" w:hAnsi="Times New Roman"/>
                <w:bCs/>
                <w:color w:val="000000"/>
                <w:sz w:val="24"/>
                <w:szCs w:val="24"/>
              </w:rPr>
              <w:t>Соль йодированная</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170</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1411,00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Pr="00241498" w:rsidRDefault="002078ED" w:rsidP="002078ED">
            <w:pPr>
              <w:spacing w:before="20" w:after="20"/>
              <w:jc w:val="center"/>
              <w:rPr>
                <w:rFonts w:ascii="Times New Roman" w:hAnsi="Times New Roman"/>
                <w:sz w:val="24"/>
                <w:szCs w:val="24"/>
              </w:rPr>
            </w:pPr>
            <w:r>
              <w:rPr>
                <w:rFonts w:ascii="Times New Roman" w:hAnsi="Times New Roman"/>
                <w:sz w:val="24"/>
                <w:szCs w:val="24"/>
              </w:rPr>
              <w:t>42.</w:t>
            </w:r>
          </w:p>
        </w:tc>
        <w:tc>
          <w:tcPr>
            <w:tcW w:w="4252" w:type="dxa"/>
            <w:vAlign w:val="center"/>
          </w:tcPr>
          <w:p w:rsidR="002078ED" w:rsidRPr="00F8638D" w:rsidRDefault="002078ED" w:rsidP="002078ED">
            <w:pPr>
              <w:spacing w:before="20" w:after="20"/>
              <w:jc w:val="center"/>
              <w:rPr>
                <w:rFonts w:ascii="Times New Roman" w:hAnsi="Times New Roman"/>
                <w:bCs/>
                <w:color w:val="000000"/>
                <w:sz w:val="24"/>
                <w:szCs w:val="24"/>
              </w:rPr>
            </w:pPr>
            <w:r w:rsidRPr="00866A37">
              <w:rPr>
                <w:rFonts w:ascii="Times New Roman" w:hAnsi="Times New Roman"/>
                <w:bCs/>
                <w:color w:val="000000"/>
                <w:sz w:val="24"/>
                <w:szCs w:val="24"/>
              </w:rPr>
              <w:t>Какао-порошок в пачках для напитков</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50</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15000,00</w:t>
            </w:r>
          </w:p>
        </w:tc>
      </w:tr>
      <w:tr w:rsidR="002078ED" w:rsidRPr="00EC72F7" w:rsidTr="002078ED">
        <w:trPr>
          <w:trHeight w:val="187"/>
        </w:trPr>
        <w:tc>
          <w:tcPr>
            <w:tcW w:w="652" w:type="dxa"/>
            <w:vMerge/>
            <w:vAlign w:val="center"/>
          </w:tcPr>
          <w:p w:rsidR="002078ED" w:rsidRPr="00EC72F7" w:rsidRDefault="002078ED" w:rsidP="002078ED">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Merge/>
            <w:vAlign w:val="center"/>
          </w:tcPr>
          <w:p w:rsidR="002078ED" w:rsidRPr="00EC72F7" w:rsidRDefault="002078ED" w:rsidP="002078ED">
            <w:pPr>
              <w:widowControl w:val="0"/>
              <w:autoSpaceDE w:val="0"/>
              <w:autoSpaceDN w:val="0"/>
              <w:adjustRightInd w:val="0"/>
              <w:rPr>
                <w:rFonts w:ascii="Times New Roman" w:eastAsia="Times New Roman" w:hAnsi="Times New Roman"/>
                <w:bCs/>
                <w:sz w:val="24"/>
                <w:szCs w:val="24"/>
                <w:lang w:eastAsia="ru-RU"/>
              </w:rPr>
            </w:pPr>
          </w:p>
        </w:tc>
        <w:tc>
          <w:tcPr>
            <w:tcW w:w="709"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43.</w:t>
            </w:r>
          </w:p>
        </w:tc>
        <w:tc>
          <w:tcPr>
            <w:tcW w:w="4252" w:type="dxa"/>
            <w:vAlign w:val="center"/>
          </w:tcPr>
          <w:p w:rsidR="002078ED" w:rsidRPr="00F8638D" w:rsidRDefault="002078ED" w:rsidP="002078ED">
            <w:pPr>
              <w:spacing w:before="20" w:after="20"/>
              <w:jc w:val="center"/>
              <w:rPr>
                <w:rFonts w:ascii="Times New Roman" w:hAnsi="Times New Roman"/>
                <w:bCs/>
                <w:color w:val="000000"/>
                <w:sz w:val="24"/>
                <w:szCs w:val="24"/>
              </w:rPr>
            </w:pPr>
            <w:r>
              <w:rPr>
                <w:rFonts w:ascii="Times New Roman" w:hAnsi="Times New Roman"/>
                <w:bCs/>
                <w:color w:val="000000"/>
                <w:sz w:val="24"/>
                <w:szCs w:val="24"/>
              </w:rPr>
              <w:t>Чай</w:t>
            </w:r>
          </w:p>
        </w:tc>
        <w:tc>
          <w:tcPr>
            <w:tcW w:w="851" w:type="dxa"/>
            <w:vAlign w:val="center"/>
          </w:tcPr>
          <w:p w:rsidR="002078ED" w:rsidRDefault="002078ED" w:rsidP="002078ED">
            <w:pPr>
              <w:spacing w:before="20" w:after="20"/>
              <w:jc w:val="center"/>
              <w:rPr>
                <w:rFonts w:ascii="Times New Roman" w:hAnsi="Times New Roman"/>
                <w:sz w:val="24"/>
                <w:szCs w:val="24"/>
              </w:rPr>
            </w:pPr>
            <w:r>
              <w:rPr>
                <w:rFonts w:ascii="Times New Roman" w:hAnsi="Times New Roman"/>
                <w:sz w:val="24"/>
                <w:szCs w:val="24"/>
              </w:rPr>
              <w:t>29</w:t>
            </w:r>
          </w:p>
        </w:tc>
        <w:tc>
          <w:tcPr>
            <w:tcW w:w="992" w:type="dxa"/>
          </w:tcPr>
          <w:p w:rsidR="002078ED" w:rsidRPr="00280D4E" w:rsidRDefault="002078ED" w:rsidP="002078ED">
            <w:pPr>
              <w:jc w:val="center"/>
              <w:rPr>
                <w:rFonts w:ascii="Times New Roman" w:hAnsi="Times New Roman"/>
                <w:sz w:val="24"/>
                <w:szCs w:val="24"/>
              </w:rPr>
            </w:pPr>
            <w:r w:rsidRPr="00280D4E">
              <w:rPr>
                <w:rFonts w:ascii="Times New Roman" w:hAnsi="Times New Roman"/>
                <w:sz w:val="24"/>
                <w:szCs w:val="24"/>
              </w:rPr>
              <w:t>кг.</w:t>
            </w:r>
          </w:p>
        </w:tc>
        <w:tc>
          <w:tcPr>
            <w:tcW w:w="2126" w:type="dxa"/>
            <w:vAlign w:val="center"/>
          </w:tcPr>
          <w:p w:rsidR="002078ED" w:rsidRPr="00812196" w:rsidRDefault="002078ED" w:rsidP="002078ED">
            <w:pPr>
              <w:spacing w:before="20" w:after="20"/>
              <w:jc w:val="center"/>
              <w:rPr>
                <w:rFonts w:ascii="Times New Roman" w:hAnsi="Times New Roman"/>
                <w:sz w:val="24"/>
                <w:szCs w:val="24"/>
              </w:rPr>
            </w:pPr>
            <w:r>
              <w:rPr>
                <w:rFonts w:ascii="Times New Roman" w:hAnsi="Times New Roman"/>
                <w:sz w:val="24"/>
                <w:szCs w:val="24"/>
              </w:rPr>
              <w:t>4509,50</w:t>
            </w:r>
          </w:p>
        </w:tc>
      </w:tr>
      <w:tr w:rsidR="00D20218" w:rsidRPr="00EC72F7" w:rsidTr="00AF7D99">
        <w:trPr>
          <w:trHeight w:val="477"/>
        </w:trPr>
        <w:tc>
          <w:tcPr>
            <w:tcW w:w="652" w:type="dxa"/>
            <w:vAlign w:val="center"/>
          </w:tcPr>
          <w:p w:rsidR="00D20218"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w:t>
            </w:r>
          </w:p>
        </w:tc>
        <w:tc>
          <w:tcPr>
            <w:tcW w:w="5302" w:type="dxa"/>
            <w:vAlign w:val="center"/>
          </w:tcPr>
          <w:p w:rsidR="00D20218" w:rsidRPr="00716AE8" w:rsidRDefault="00D20218" w:rsidP="00AF7D99">
            <w:pPr>
              <w:widowControl w:val="0"/>
              <w:autoSpaceDE w:val="0"/>
              <w:autoSpaceDN w:val="0"/>
              <w:adjustRightInd w:val="0"/>
              <w:rPr>
                <w:rFonts w:ascii="Times New Roman" w:eastAsia="Times New Roman" w:hAnsi="Times New Roman"/>
                <w:bCs/>
                <w:szCs w:val="24"/>
                <w:lang w:eastAsia="ru-RU"/>
              </w:rPr>
            </w:pPr>
            <w:r w:rsidRPr="00716AE8">
              <w:rPr>
                <w:rFonts w:ascii="Times New Roman" w:eastAsia="Times New Roman" w:hAnsi="Times New Roman"/>
                <w:bCs/>
                <w:szCs w:val="24"/>
                <w:lang w:eastAsia="ru-RU"/>
              </w:rPr>
              <w:t>Информация о необходимости предоставления участниками закупки образцов продукции, предлагаемых к поставке</w:t>
            </w:r>
          </w:p>
        </w:tc>
        <w:tc>
          <w:tcPr>
            <w:tcW w:w="8930" w:type="dxa"/>
            <w:gridSpan w:val="5"/>
            <w:vAlign w:val="center"/>
          </w:tcPr>
          <w:p w:rsidR="00D20218" w:rsidRPr="00716AE8" w:rsidRDefault="00D20218" w:rsidP="00AF7D99">
            <w:pPr>
              <w:widowControl w:val="0"/>
              <w:autoSpaceDE w:val="0"/>
              <w:autoSpaceDN w:val="0"/>
              <w:adjustRightInd w:val="0"/>
              <w:jc w:val="center"/>
              <w:rPr>
                <w:rFonts w:ascii="Times New Roman" w:eastAsia="Times New Roman" w:hAnsi="Times New Roman"/>
                <w:bCs/>
                <w:szCs w:val="24"/>
                <w:lang w:eastAsia="ru-RU"/>
              </w:rPr>
            </w:pPr>
            <w:r w:rsidRPr="00716AE8">
              <w:rPr>
                <w:rFonts w:ascii="Times New Roman" w:eastAsia="Times New Roman" w:hAnsi="Times New Roman"/>
                <w:color w:val="000000"/>
                <w:szCs w:val="24"/>
              </w:rPr>
              <w:t>Нет</w:t>
            </w:r>
          </w:p>
        </w:tc>
      </w:tr>
      <w:tr w:rsidR="00D20218" w:rsidRPr="00EC72F7" w:rsidTr="00AF7D99">
        <w:trPr>
          <w:trHeight w:val="20"/>
        </w:trPr>
        <w:tc>
          <w:tcPr>
            <w:tcW w:w="652" w:type="dxa"/>
            <w:vAlign w:val="center"/>
          </w:tcPr>
          <w:p w:rsidR="00D20218"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302" w:type="dxa"/>
            <w:vAlign w:val="center"/>
          </w:tcPr>
          <w:p w:rsidR="00D20218" w:rsidRPr="00716AE8" w:rsidRDefault="00D20218" w:rsidP="00AF7D99">
            <w:pPr>
              <w:widowControl w:val="0"/>
              <w:autoSpaceDE w:val="0"/>
              <w:autoSpaceDN w:val="0"/>
              <w:adjustRightInd w:val="0"/>
              <w:rPr>
                <w:rFonts w:ascii="Times New Roman" w:eastAsia="Times New Roman" w:hAnsi="Times New Roman"/>
                <w:bCs/>
                <w:szCs w:val="24"/>
                <w:lang w:eastAsia="ru-RU"/>
              </w:rPr>
            </w:pPr>
            <w:r w:rsidRPr="00716AE8">
              <w:rPr>
                <w:rFonts w:ascii="Times New Roman" w:eastAsia="Times New Roman" w:hAnsi="Times New Roman"/>
                <w:bCs/>
                <w:szCs w:val="24"/>
                <w:lang w:eastAsia="ru-RU"/>
              </w:rPr>
              <w:t>Дополнительные требования к предмету (объекту) закупки</w:t>
            </w:r>
          </w:p>
        </w:tc>
        <w:tc>
          <w:tcPr>
            <w:tcW w:w="8930" w:type="dxa"/>
            <w:gridSpan w:val="5"/>
            <w:vAlign w:val="center"/>
          </w:tcPr>
          <w:p w:rsidR="00D20218" w:rsidRPr="00716AE8" w:rsidRDefault="00D20218" w:rsidP="00AF7D99">
            <w:pPr>
              <w:widowControl w:val="0"/>
              <w:autoSpaceDE w:val="0"/>
              <w:autoSpaceDN w:val="0"/>
              <w:adjustRightInd w:val="0"/>
              <w:jc w:val="center"/>
              <w:rPr>
                <w:rFonts w:ascii="Times New Roman" w:eastAsia="Times New Roman" w:hAnsi="Times New Roman"/>
                <w:bCs/>
                <w:szCs w:val="24"/>
                <w:lang w:eastAsia="ru-RU"/>
              </w:rPr>
            </w:pPr>
            <w:r w:rsidRPr="00716AE8">
              <w:rPr>
                <w:rFonts w:ascii="Times New Roman" w:eastAsia="Times New Roman" w:hAnsi="Times New Roman"/>
                <w:color w:val="000000"/>
                <w:szCs w:val="24"/>
              </w:rPr>
              <w:t>Нет</w:t>
            </w:r>
          </w:p>
        </w:tc>
      </w:tr>
      <w:tr w:rsidR="00D20218" w:rsidRPr="00EC72F7" w:rsidTr="00AF7D99">
        <w:trPr>
          <w:trHeight w:val="1683"/>
        </w:trPr>
        <w:tc>
          <w:tcPr>
            <w:tcW w:w="652" w:type="dxa"/>
          </w:tcPr>
          <w:p w:rsidR="00D20218"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8930" w:type="dxa"/>
            <w:gridSpan w:val="5"/>
          </w:tcPr>
          <w:p w:rsidR="00D20218" w:rsidRPr="00A0668A" w:rsidRDefault="00B8544F" w:rsidP="00AF7D99">
            <w:pPr>
              <w:widowControl w:val="0"/>
              <w:autoSpaceDE w:val="0"/>
              <w:autoSpaceDN w:val="0"/>
              <w:adjustRightInd w:val="0"/>
              <w:ind w:firstLine="317"/>
              <w:jc w:val="both"/>
              <w:rPr>
                <w:rFonts w:ascii="Times New Roman" w:hAnsi="Times New Roman"/>
                <w:color w:val="000000"/>
                <w:sz w:val="24"/>
                <w:szCs w:val="24"/>
                <w:shd w:val="clear" w:color="auto" w:fill="FFFFFF"/>
              </w:rPr>
            </w:pPr>
            <w:r w:rsidRPr="0036289E">
              <w:rPr>
                <w:rFonts w:ascii="Times New Roman" w:eastAsia="Times New Roman" w:hAnsi="Times New Roman"/>
                <w:sz w:val="24"/>
                <w:szCs w:val="24"/>
              </w:rPr>
              <w:t>Заявка должна быть оформлена в соответствии с требованиями, предусмотренными статьей 38 Закона ПМР от 26 ноября 2018 года № 318-З-VI «О закупках в Приднестровской Молдавской Республике» и Распоряжением Правительства Приднестровской Молдавской Республики от 25 марта 2020 года №198р «Об утверждении формы заявок участников закупки» и требованиями, указанными в документации о проведении открытого аукциона</w:t>
            </w:r>
            <w:r>
              <w:rPr>
                <w:rFonts w:ascii="Times New Roman" w:eastAsia="Times New Roman" w:hAnsi="Times New Roman"/>
                <w:sz w:val="24"/>
                <w:szCs w:val="24"/>
              </w:rPr>
              <w:t>.</w:t>
            </w:r>
          </w:p>
        </w:tc>
      </w:tr>
      <w:tr w:rsidR="00D20218" w:rsidRPr="00EC72F7" w:rsidTr="00AF7D99">
        <w:trPr>
          <w:trHeight w:val="20"/>
        </w:trPr>
        <w:tc>
          <w:tcPr>
            <w:tcW w:w="652" w:type="dxa"/>
            <w:vAlign w:val="center"/>
          </w:tcPr>
          <w:p w:rsidR="00D20218"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6. Преимущества, требования к участникам закупки</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tc>
      </w:tr>
      <w:tr w:rsidR="00D20218" w:rsidRPr="00EC72F7" w:rsidTr="00AF7D99">
        <w:trPr>
          <w:trHeight w:val="945"/>
        </w:trPr>
        <w:tc>
          <w:tcPr>
            <w:tcW w:w="652" w:type="dxa"/>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302" w:type="dxa"/>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8930" w:type="dxa"/>
            <w:gridSpan w:val="5"/>
          </w:tcPr>
          <w:p w:rsidR="00B8544F" w:rsidRPr="00B8544F" w:rsidRDefault="00B8544F" w:rsidP="00B8544F">
            <w:pPr>
              <w:ind w:firstLine="456"/>
              <w:rPr>
                <w:rFonts w:ascii="Times New Roman" w:eastAsia="Times New Roman" w:hAnsi="Times New Roman"/>
                <w:sz w:val="24"/>
                <w:szCs w:val="24"/>
              </w:rPr>
            </w:pPr>
            <w:r w:rsidRPr="00B8544F">
              <w:rPr>
                <w:rFonts w:ascii="Times New Roman" w:eastAsia="Times New Roman" w:hAnsi="Times New Roman"/>
                <w:sz w:val="24"/>
                <w:szCs w:val="24"/>
              </w:rPr>
              <w:t>В соответствии со статьей 19 Закона ПМР от 26 ноября 2018 года № 318-З-VI "О закупках в Приднестровской Молдавской Республике" преимущества предоставляются:</w:t>
            </w:r>
          </w:p>
          <w:p w:rsidR="00B8544F" w:rsidRPr="00B8544F" w:rsidRDefault="00B8544F" w:rsidP="00B8544F">
            <w:pPr>
              <w:ind w:firstLine="456"/>
              <w:rPr>
                <w:rFonts w:ascii="Times New Roman" w:eastAsia="Times New Roman" w:hAnsi="Times New Roman"/>
                <w:sz w:val="24"/>
                <w:szCs w:val="24"/>
              </w:rPr>
            </w:pPr>
            <w:r w:rsidRPr="00B8544F">
              <w:rPr>
                <w:rFonts w:ascii="Times New Roman" w:eastAsia="Times New Roman" w:hAnsi="Times New Roman"/>
                <w:sz w:val="24"/>
                <w:szCs w:val="24"/>
              </w:rPr>
              <w:t>а) учреждениям и организациям уголовно-исполнительной системы;</w:t>
            </w:r>
          </w:p>
          <w:p w:rsidR="00B8544F" w:rsidRPr="00B8544F" w:rsidRDefault="00B8544F" w:rsidP="00B8544F">
            <w:pPr>
              <w:ind w:firstLine="456"/>
              <w:rPr>
                <w:rFonts w:ascii="Times New Roman" w:eastAsia="Times New Roman" w:hAnsi="Times New Roman"/>
                <w:sz w:val="24"/>
                <w:szCs w:val="24"/>
              </w:rPr>
            </w:pPr>
            <w:r w:rsidRPr="00B8544F">
              <w:rPr>
                <w:rFonts w:ascii="Times New Roman" w:eastAsia="Times New Roman" w:hAnsi="Times New Roman"/>
                <w:sz w:val="24"/>
                <w:szCs w:val="24"/>
              </w:rPr>
              <w:t>б) организациям, применяющим труд инвалидов;</w:t>
            </w:r>
          </w:p>
          <w:p w:rsidR="00B8544F" w:rsidRPr="00B8544F" w:rsidRDefault="00B8544F" w:rsidP="00B8544F">
            <w:pPr>
              <w:ind w:firstLine="456"/>
              <w:rPr>
                <w:rFonts w:ascii="Times New Roman" w:eastAsia="Times New Roman" w:hAnsi="Times New Roman"/>
                <w:sz w:val="24"/>
                <w:szCs w:val="24"/>
              </w:rPr>
            </w:pPr>
            <w:r w:rsidRPr="00B8544F">
              <w:rPr>
                <w:rFonts w:ascii="Times New Roman" w:eastAsia="Times New Roman" w:hAnsi="Times New Roman"/>
                <w:sz w:val="24"/>
                <w:szCs w:val="24"/>
              </w:rPr>
              <w:t>в) отечественным производителям</w:t>
            </w:r>
          </w:p>
          <w:p w:rsidR="00D20218" w:rsidRPr="00EC72F7" w:rsidRDefault="00B8544F" w:rsidP="00B8544F">
            <w:pPr>
              <w:widowControl w:val="0"/>
              <w:autoSpaceDE w:val="0"/>
              <w:autoSpaceDN w:val="0"/>
              <w:adjustRightInd w:val="0"/>
              <w:ind w:firstLine="317"/>
              <w:jc w:val="both"/>
              <w:rPr>
                <w:rFonts w:ascii="Times New Roman" w:eastAsia="Times New Roman" w:hAnsi="Times New Roman"/>
                <w:bCs/>
                <w:sz w:val="24"/>
                <w:szCs w:val="24"/>
                <w:lang w:eastAsia="ru-RU"/>
              </w:rPr>
            </w:pPr>
            <w:r w:rsidRPr="00B8544F">
              <w:rPr>
                <w:rFonts w:ascii="Times New Roman" w:eastAsia="Times New Roman" w:hAnsi="Times New Roman"/>
                <w:sz w:val="24"/>
                <w:szCs w:val="24"/>
              </w:rPr>
              <w:t xml:space="preserve">   г) отечественным импортерам</w:t>
            </w:r>
          </w:p>
        </w:tc>
      </w:tr>
      <w:tr w:rsidR="00D20218" w:rsidRPr="00EC72F7" w:rsidTr="00AF7D99">
        <w:trPr>
          <w:trHeight w:val="773"/>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участникам и перечень документов, которые должны быть представлены</w:t>
            </w:r>
          </w:p>
        </w:tc>
        <w:tc>
          <w:tcPr>
            <w:tcW w:w="8930" w:type="dxa"/>
            <w:gridSpan w:val="5"/>
          </w:tcPr>
          <w:p w:rsidR="00B8544F" w:rsidRPr="0036289E" w:rsidRDefault="00B8544F" w:rsidP="00B8544F">
            <w:pPr>
              <w:ind w:firstLine="459"/>
              <w:jc w:val="both"/>
              <w:rPr>
                <w:rFonts w:ascii="Times New Roman" w:eastAsia="Times New Roman" w:hAnsi="Times New Roman"/>
                <w:sz w:val="24"/>
                <w:szCs w:val="24"/>
              </w:rPr>
            </w:pPr>
            <w:r w:rsidRPr="0036289E">
              <w:rPr>
                <w:rFonts w:ascii="Times New Roman" w:eastAsia="Times New Roman" w:hAnsi="Times New Roman"/>
                <w:b/>
                <w:bCs/>
                <w:sz w:val="24"/>
                <w:szCs w:val="24"/>
              </w:rPr>
              <w:t>Требования к участникам закупки:</w:t>
            </w:r>
          </w:p>
          <w:p w:rsidR="00B8544F" w:rsidRPr="0036289E" w:rsidRDefault="00B8544F" w:rsidP="00B8544F">
            <w:pPr>
              <w:ind w:firstLine="459"/>
              <w:jc w:val="both"/>
              <w:rPr>
                <w:rFonts w:ascii="Times New Roman" w:eastAsia="Times New Roman" w:hAnsi="Times New Roman"/>
                <w:sz w:val="24"/>
                <w:szCs w:val="24"/>
              </w:rPr>
            </w:pPr>
            <w:r w:rsidRPr="0036289E">
              <w:rPr>
                <w:rFonts w:ascii="Times New Roman" w:eastAsia="Times New Roman" w:hAnsi="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B8544F" w:rsidRPr="0036289E" w:rsidRDefault="00B8544F" w:rsidP="00B8544F">
            <w:pPr>
              <w:ind w:firstLine="459"/>
              <w:jc w:val="both"/>
              <w:rPr>
                <w:rFonts w:ascii="Times New Roman" w:eastAsia="Times New Roman" w:hAnsi="Times New Roman"/>
                <w:sz w:val="24"/>
                <w:szCs w:val="24"/>
              </w:rPr>
            </w:pPr>
            <w:r w:rsidRPr="0036289E">
              <w:rPr>
                <w:rFonts w:ascii="Times New Roman" w:eastAsia="Times New Roman" w:hAnsi="Times New Roman"/>
                <w:sz w:val="24"/>
                <w:szCs w:val="24"/>
              </w:rPr>
              <w:t>б) отсутствие проведения ликвидации участника закупки – юридического лица и отсутствие дела о банкротстве;</w:t>
            </w:r>
          </w:p>
          <w:p w:rsidR="00B8544F" w:rsidRPr="0036289E" w:rsidRDefault="00B8544F" w:rsidP="00B8544F">
            <w:pPr>
              <w:ind w:firstLine="459"/>
              <w:jc w:val="both"/>
              <w:rPr>
                <w:rFonts w:ascii="Times New Roman" w:eastAsia="Times New Roman" w:hAnsi="Times New Roman"/>
                <w:sz w:val="24"/>
                <w:szCs w:val="24"/>
              </w:rPr>
            </w:pPr>
            <w:r w:rsidRPr="0036289E">
              <w:rPr>
                <w:rFonts w:ascii="Times New Roman" w:eastAsia="Times New Roman" w:hAnsi="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D20218" w:rsidRPr="008F7AB0" w:rsidRDefault="00B8544F" w:rsidP="00B8544F">
            <w:pPr>
              <w:ind w:firstLine="459"/>
              <w:jc w:val="both"/>
              <w:rPr>
                <w:rFonts w:ascii="Times New Roman" w:hAnsi="Times New Roman"/>
                <w:sz w:val="24"/>
                <w:szCs w:val="24"/>
              </w:rPr>
            </w:pPr>
            <w:r w:rsidRPr="0036289E">
              <w:rPr>
                <w:rFonts w:ascii="Times New Roman" w:eastAsia="Times New Roman" w:hAnsi="Times New Roman"/>
                <w:sz w:val="24"/>
                <w:szCs w:val="24"/>
              </w:rPr>
              <w:t xml:space="preserve">г)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w:t>
            </w:r>
            <w:r w:rsidRPr="0036289E">
              <w:rPr>
                <w:rFonts w:ascii="Times New Roman" w:eastAsia="Times New Roman" w:hAnsi="Times New Roman"/>
                <w:sz w:val="24"/>
                <w:szCs w:val="24"/>
              </w:rPr>
              <w:lastRenderedPageBreak/>
              <w:t xml:space="preserve">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36289E">
              <w:rPr>
                <w:rFonts w:ascii="Times New Roman" w:hAnsi="Times New Roman"/>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0218" w:rsidRPr="008F7AB0" w:rsidRDefault="00D20218" w:rsidP="00AF7D99">
            <w:pPr>
              <w:ind w:firstLine="377"/>
              <w:jc w:val="both"/>
              <w:rPr>
                <w:rFonts w:ascii="Times New Roman" w:eastAsia="Times New Roman" w:hAnsi="Times New Roman"/>
                <w:b/>
                <w:bCs/>
                <w:color w:val="000000"/>
                <w:sz w:val="24"/>
                <w:szCs w:val="24"/>
              </w:rPr>
            </w:pPr>
            <w:r w:rsidRPr="008F7AB0">
              <w:rPr>
                <w:rFonts w:ascii="Times New Roman" w:eastAsia="Times New Roman" w:hAnsi="Times New Roman"/>
                <w:b/>
                <w:bCs/>
                <w:color w:val="000000"/>
                <w:sz w:val="24"/>
                <w:szCs w:val="24"/>
              </w:rPr>
              <w:t>Заявка на участие в открытом аукционе должна содержать:</w:t>
            </w:r>
          </w:p>
          <w:p w:rsidR="00B8544F" w:rsidRPr="0036289E" w:rsidRDefault="00B8544F" w:rsidP="00B8544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документ, подтверждающий полномочия лица на осуществление действий от имени участника закупки;</w:t>
            </w:r>
          </w:p>
          <w:p w:rsidR="00B8544F" w:rsidRPr="0036289E" w:rsidRDefault="00B8544F" w:rsidP="00B8544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eastAsia="Times New Roman" w:hAnsi="Times New Roman"/>
                <w:sz w:val="24"/>
                <w:szCs w:val="24"/>
              </w:rPr>
              <w:t>документ налоговых органов, подтверждающий отсутствие недоимки по налогам, сборам, задолженности по иным обязательным платежам в бюджеты (оригинал);</w:t>
            </w:r>
          </w:p>
          <w:p w:rsidR="00B8544F" w:rsidRPr="0036289E" w:rsidRDefault="00B8544F" w:rsidP="00B8544F">
            <w:pPr>
              <w:pStyle w:val="a6"/>
              <w:numPr>
                <w:ilvl w:val="0"/>
                <w:numId w:val="22"/>
              </w:numPr>
              <w:ind w:left="0" w:firstLine="709"/>
              <w:jc w:val="both"/>
              <w:rPr>
                <w:rFonts w:ascii="Times New Roman" w:eastAsia="Times New Roman" w:hAnsi="Times New Roman"/>
                <w:sz w:val="24"/>
                <w:szCs w:val="24"/>
              </w:rPr>
            </w:pPr>
            <w:r w:rsidRPr="0036289E">
              <w:rPr>
                <w:rFonts w:ascii="Times New Roman" w:eastAsia="Times New Roman" w:hAnsi="Times New Roman"/>
                <w:sz w:val="24"/>
                <w:szCs w:val="24"/>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rsidR="00B8544F" w:rsidRPr="0036289E" w:rsidRDefault="00B8544F" w:rsidP="00B8544F">
            <w:pPr>
              <w:numPr>
                <w:ilvl w:val="0"/>
                <w:numId w:val="22"/>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B8544F" w:rsidRPr="0036289E" w:rsidRDefault="00B8544F" w:rsidP="00B8544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sz w:val="24"/>
                <w:szCs w:val="24"/>
              </w:rPr>
              <w:t>предложение о цене контракта (лота № ______): _______________;</w:t>
            </w:r>
          </w:p>
          <w:p w:rsidR="00B8544F" w:rsidRPr="0036289E" w:rsidRDefault="00B8544F" w:rsidP="00B8544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B8544F" w:rsidRPr="0036289E" w:rsidRDefault="00B8544F" w:rsidP="00B8544F">
            <w:pPr>
              <w:numPr>
                <w:ilvl w:val="0"/>
                <w:numId w:val="23"/>
              </w:numPr>
              <w:shd w:val="clear" w:color="auto" w:fill="FFFFFF"/>
              <w:tabs>
                <w:tab w:val="left" w:pos="1026"/>
              </w:tabs>
              <w:ind w:left="0" w:firstLine="709"/>
              <w:contextualSpacing/>
              <w:jc w:val="both"/>
              <w:rPr>
                <w:rFonts w:ascii="Times New Roman" w:hAnsi="Times New Roman"/>
                <w:bCs/>
                <w:sz w:val="24"/>
                <w:szCs w:val="24"/>
              </w:rPr>
            </w:pPr>
            <w:r w:rsidRPr="0036289E">
              <w:rPr>
                <w:rFonts w:ascii="Times New Roman" w:hAnsi="Times New Roman"/>
                <w:bCs/>
                <w:sz w:val="24"/>
                <w:szCs w:val="24"/>
              </w:rPr>
              <w:t>наименование производителя и страны происхождения товара;</w:t>
            </w:r>
          </w:p>
          <w:p w:rsidR="00B8544F" w:rsidRPr="0036289E" w:rsidRDefault="00B8544F" w:rsidP="00B8544F">
            <w:pPr>
              <w:tabs>
                <w:tab w:val="left" w:pos="3544"/>
              </w:tabs>
              <w:ind w:firstLine="459"/>
              <w:jc w:val="both"/>
              <w:rPr>
                <w:rFonts w:ascii="Times New Roman" w:hAnsi="Times New Roman"/>
                <w:sz w:val="24"/>
                <w:szCs w:val="24"/>
              </w:rPr>
            </w:pPr>
            <w:r w:rsidRPr="0036289E">
              <w:rPr>
                <w:rFonts w:ascii="Times New Roman" w:hAnsi="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B8544F" w:rsidRPr="00B8544F" w:rsidRDefault="00B8544F" w:rsidP="002078ED">
            <w:pPr>
              <w:pStyle w:val="a6"/>
              <w:numPr>
                <w:ilvl w:val="0"/>
                <w:numId w:val="23"/>
              </w:numPr>
              <w:shd w:val="clear" w:color="auto" w:fill="FFFFFF"/>
              <w:tabs>
                <w:tab w:val="left" w:pos="1026"/>
              </w:tabs>
              <w:ind w:firstLine="17"/>
              <w:jc w:val="both"/>
              <w:rPr>
                <w:rFonts w:ascii="Times New Roman" w:hAnsi="Times New Roman"/>
                <w:bCs/>
                <w:sz w:val="24"/>
                <w:szCs w:val="24"/>
              </w:rPr>
            </w:pPr>
            <w:r w:rsidRPr="00B8544F">
              <w:rPr>
                <w:rFonts w:ascii="Times New Roman" w:hAnsi="Times New Roman"/>
                <w:b/>
                <w:sz w:val="24"/>
                <w:szCs w:val="24"/>
              </w:rPr>
              <w:t xml:space="preserve">сертификат </w:t>
            </w:r>
            <w:r w:rsidRPr="00B8544F">
              <w:rPr>
                <w:rFonts w:ascii="Times New Roman" w:hAnsi="Times New Roman"/>
                <w:bCs/>
                <w:sz w:val="24"/>
                <w:szCs w:val="24"/>
              </w:rPr>
              <w:t>соответствия на товар;</w:t>
            </w:r>
          </w:p>
          <w:p w:rsidR="00D20218" w:rsidRDefault="00B8544F" w:rsidP="00B8544F">
            <w:pPr>
              <w:numPr>
                <w:ilvl w:val="0"/>
                <w:numId w:val="23"/>
              </w:numPr>
              <w:shd w:val="clear" w:color="auto" w:fill="FFFFFF"/>
              <w:tabs>
                <w:tab w:val="left" w:pos="1026"/>
              </w:tabs>
              <w:ind w:left="0" w:right="-1" w:firstLine="709"/>
              <w:contextualSpacing/>
              <w:jc w:val="both"/>
              <w:rPr>
                <w:rFonts w:ascii="Times New Roman" w:hAnsi="Times New Roman"/>
                <w:bCs/>
                <w:sz w:val="24"/>
                <w:szCs w:val="24"/>
              </w:rPr>
            </w:pPr>
            <w:r w:rsidRPr="0036289E">
              <w:rPr>
                <w:rFonts w:ascii="Times New Roman" w:hAnsi="Times New Roman"/>
                <w:bCs/>
                <w:sz w:val="24"/>
                <w:szCs w:val="24"/>
              </w:rPr>
              <w:t>участник закупки вправе приложить иные документы, подтверждающие соответствие объекта требованиям, установленным документацией о закупке</w:t>
            </w:r>
            <w:r w:rsidR="00D20218" w:rsidRPr="00D425AF">
              <w:rPr>
                <w:rFonts w:ascii="Times New Roman" w:hAnsi="Times New Roman"/>
                <w:bCs/>
                <w:sz w:val="24"/>
                <w:szCs w:val="24"/>
              </w:rPr>
              <w:t>;</w:t>
            </w:r>
          </w:p>
          <w:p w:rsidR="00B8544F" w:rsidRDefault="00B8544F" w:rsidP="00B8544F">
            <w:pPr>
              <w:shd w:val="clear" w:color="auto" w:fill="FFFFFF"/>
              <w:tabs>
                <w:tab w:val="left" w:pos="1026"/>
              </w:tabs>
              <w:ind w:right="-1" w:firstLine="596"/>
              <w:contextualSpacing/>
              <w:jc w:val="both"/>
              <w:rPr>
                <w:rFonts w:ascii="Times New Roman" w:eastAsia="Times New Roman" w:hAnsi="Times New Roman"/>
                <w:sz w:val="24"/>
                <w:szCs w:val="24"/>
              </w:rPr>
            </w:pPr>
            <w:r>
              <w:rPr>
                <w:rFonts w:ascii="Times New Roman" w:hAnsi="Times New Roman"/>
                <w:bCs/>
                <w:sz w:val="24"/>
                <w:szCs w:val="24"/>
              </w:rPr>
              <w:lastRenderedPageBreak/>
              <w:t xml:space="preserve">м) </w:t>
            </w:r>
            <w:r w:rsidRPr="0036289E">
              <w:rPr>
                <w:rFonts w:ascii="Times New Roman" w:eastAsia="Times New Roman" w:hAnsi="Times New Roman"/>
                <w:sz w:val="24"/>
                <w:szCs w:val="24"/>
              </w:rPr>
              <w:t>документы, подтверждающие право участника открытого аукциона на получение преимуществ в соответствии с Законом о закупках, или копии этих документов</w:t>
            </w:r>
            <w:r>
              <w:rPr>
                <w:rFonts w:ascii="Times New Roman" w:eastAsia="Times New Roman" w:hAnsi="Times New Roman"/>
                <w:sz w:val="24"/>
                <w:szCs w:val="24"/>
              </w:rPr>
              <w:t>;</w:t>
            </w:r>
          </w:p>
          <w:p w:rsidR="00B8544F" w:rsidRPr="0036289E" w:rsidRDefault="00B8544F" w:rsidP="00B8544F">
            <w:pPr>
              <w:shd w:val="clear" w:color="auto" w:fill="FFFFFF"/>
              <w:tabs>
                <w:tab w:val="left" w:pos="993"/>
                <w:tab w:val="left" w:pos="1026"/>
              </w:tabs>
              <w:ind w:firstLine="596"/>
              <w:contextualSpacing/>
              <w:jc w:val="both"/>
              <w:rPr>
                <w:rFonts w:ascii="Times New Roman" w:hAnsi="Times New Roman"/>
                <w:bCs/>
                <w:sz w:val="24"/>
                <w:szCs w:val="24"/>
              </w:rPr>
            </w:pPr>
            <w:r>
              <w:rPr>
                <w:rFonts w:ascii="Times New Roman" w:eastAsia="Times New Roman" w:hAnsi="Times New Roman"/>
                <w:sz w:val="24"/>
                <w:szCs w:val="24"/>
              </w:rPr>
              <w:t xml:space="preserve">н) </w:t>
            </w:r>
            <w:r w:rsidRPr="0036289E">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Приднестровской Молдавской Республики.</w:t>
            </w:r>
          </w:p>
          <w:p w:rsidR="00B8544F" w:rsidRPr="00D425AF" w:rsidRDefault="00B8544F" w:rsidP="00B8544F">
            <w:pPr>
              <w:shd w:val="clear" w:color="auto" w:fill="FFFFFF"/>
              <w:tabs>
                <w:tab w:val="left" w:pos="1026"/>
              </w:tabs>
              <w:ind w:firstLine="596"/>
              <w:contextualSpacing/>
              <w:jc w:val="both"/>
              <w:rPr>
                <w:rFonts w:ascii="Times New Roman" w:hAnsi="Times New Roman"/>
                <w:bCs/>
                <w:sz w:val="24"/>
                <w:szCs w:val="24"/>
              </w:rPr>
            </w:pPr>
            <w:r>
              <w:rPr>
                <w:rFonts w:ascii="Times New Roman" w:hAnsi="Times New Roman"/>
                <w:bCs/>
                <w:sz w:val="24"/>
                <w:szCs w:val="24"/>
              </w:rPr>
              <w:t xml:space="preserve">о) </w:t>
            </w:r>
            <w:r w:rsidRPr="0036289E">
              <w:rPr>
                <w:rFonts w:ascii="Times New Roman" w:hAnsi="Times New Roman"/>
                <w:bCs/>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D20218" w:rsidRPr="0048694F" w:rsidRDefault="00D20218" w:rsidP="00AF7D99">
            <w:pPr>
              <w:ind w:firstLine="377"/>
              <w:jc w:val="both"/>
              <w:rPr>
                <w:rFonts w:ascii="Times New Roman" w:eastAsia="Times New Roman" w:hAnsi="Times New Roman"/>
                <w:color w:val="000000"/>
                <w:szCs w:val="18"/>
              </w:rPr>
            </w:pPr>
            <w:r w:rsidRPr="0048694F">
              <w:rPr>
                <w:rFonts w:ascii="Times New Roman" w:eastAsia="Times New Roman" w:hAnsi="Times New Roman"/>
                <w:color w:val="000000"/>
                <w:szCs w:val="18"/>
              </w:rPr>
              <w:t>ПРИМЕЧАНИЕ:</w:t>
            </w:r>
          </w:p>
          <w:p w:rsidR="00B8544F" w:rsidRPr="0048694F" w:rsidRDefault="00D20218" w:rsidP="00B8544F">
            <w:pPr>
              <w:ind w:firstLine="377"/>
              <w:jc w:val="both"/>
              <w:rPr>
                <w:rFonts w:ascii="Times New Roman" w:eastAsia="Times New Roman" w:hAnsi="Times New Roman"/>
                <w:szCs w:val="18"/>
              </w:rPr>
            </w:pPr>
            <w:r w:rsidRPr="0048694F">
              <w:rPr>
                <w:rFonts w:ascii="Times New Roman" w:eastAsia="Times New Roman" w:hAnsi="Times New Roman"/>
                <w:color w:val="000000"/>
                <w:szCs w:val="18"/>
              </w:rPr>
              <w:t xml:space="preserve">1. </w:t>
            </w:r>
            <w:r w:rsidR="00B8544F" w:rsidRPr="0048694F">
              <w:rPr>
                <w:rFonts w:ascii="Times New Roman" w:eastAsia="Times New Roman" w:hAnsi="Times New Roman"/>
                <w:szCs w:val="18"/>
              </w:rPr>
              <w:t xml:space="preserve"> Документы и коммерческое предложение должны предоставляться в запечатанном конверте с заявкой на участие в закупке.</w:t>
            </w:r>
          </w:p>
          <w:p w:rsidR="00B8544F" w:rsidRPr="0048694F" w:rsidRDefault="00B8544F" w:rsidP="00B8544F">
            <w:pPr>
              <w:ind w:firstLine="377"/>
              <w:jc w:val="both"/>
              <w:rPr>
                <w:rFonts w:ascii="Times New Roman" w:eastAsia="Times New Roman" w:hAnsi="Times New Roman"/>
                <w:szCs w:val="18"/>
              </w:rPr>
            </w:pPr>
            <w:r w:rsidRPr="0048694F">
              <w:rPr>
                <w:rFonts w:ascii="Times New Roman" w:eastAsia="Times New Roman" w:hAnsi="Times New Roman"/>
                <w:szCs w:val="18"/>
              </w:rPr>
              <w:t>2. Все листы поданной в письменной форме заявки на участие в закупке, все листы тома такой заявки должны быть прошиты и пронумерованы.</w:t>
            </w:r>
          </w:p>
          <w:p w:rsidR="00B8544F" w:rsidRPr="0048694F" w:rsidRDefault="00B8544F" w:rsidP="00B8544F">
            <w:pPr>
              <w:widowControl w:val="0"/>
              <w:autoSpaceDE w:val="0"/>
              <w:autoSpaceDN w:val="0"/>
              <w:adjustRightInd w:val="0"/>
              <w:ind w:firstLine="317"/>
              <w:jc w:val="both"/>
              <w:rPr>
                <w:rFonts w:ascii="Times New Roman" w:eastAsia="Times New Roman" w:hAnsi="Times New Roman"/>
                <w:szCs w:val="18"/>
              </w:rPr>
            </w:pPr>
            <w:r w:rsidRPr="0048694F">
              <w:rPr>
                <w:rFonts w:ascii="Times New Roman" w:eastAsia="Times New Roman" w:hAnsi="Times New Roman"/>
                <w:szCs w:val="18"/>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D20218" w:rsidRPr="00EC72F7" w:rsidRDefault="00B8544F" w:rsidP="00B8544F">
            <w:pPr>
              <w:widowControl w:val="0"/>
              <w:autoSpaceDE w:val="0"/>
              <w:autoSpaceDN w:val="0"/>
              <w:adjustRightInd w:val="0"/>
              <w:ind w:firstLine="317"/>
              <w:jc w:val="both"/>
              <w:rPr>
                <w:rFonts w:ascii="Times New Roman" w:eastAsia="Times New Roman" w:hAnsi="Times New Roman"/>
                <w:bCs/>
                <w:sz w:val="24"/>
                <w:szCs w:val="24"/>
                <w:lang w:eastAsia="ru-RU"/>
              </w:rPr>
            </w:pPr>
            <w:r w:rsidRPr="0048694F">
              <w:rPr>
                <w:rFonts w:ascii="Times New Roman" w:eastAsia="Times New Roman" w:hAnsi="Times New Roman"/>
                <w:bCs/>
                <w:szCs w:val="18"/>
                <w:lang w:eastAsia="ru-RU"/>
              </w:rPr>
              <w:t xml:space="preserve">4. Непосредственно участник </w:t>
            </w:r>
            <w:r w:rsidRPr="0048694F">
              <w:rPr>
                <w:rFonts w:ascii="Times New Roman" w:hAnsi="Times New Roman"/>
                <w:szCs w:val="18"/>
              </w:rPr>
              <w:t>открытого аукциона</w:t>
            </w:r>
            <w:r w:rsidRPr="0048694F">
              <w:rPr>
                <w:rFonts w:ascii="Times New Roman" w:eastAsia="Times New Roman" w:hAnsi="Times New Roman"/>
                <w:bCs/>
                <w:szCs w:val="18"/>
                <w:lang w:eastAsia="ru-RU"/>
              </w:rPr>
              <w:t xml:space="preserve"> несет ответственность за подлинность и достоверность представленной информации и документов.</w:t>
            </w:r>
          </w:p>
        </w:tc>
      </w:tr>
      <w:tr w:rsidR="00D20218" w:rsidRPr="00EC72F7" w:rsidTr="00AF7D99">
        <w:trPr>
          <w:trHeight w:val="705"/>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3.</w:t>
            </w:r>
          </w:p>
        </w:tc>
        <w:tc>
          <w:tcPr>
            <w:tcW w:w="5302" w:type="dxa"/>
          </w:tcPr>
          <w:p w:rsidR="00D20218"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Default="00D20218" w:rsidP="00AF7D99">
            <w:pPr>
              <w:widowControl w:val="0"/>
              <w:autoSpaceDE w:val="0"/>
              <w:autoSpaceDN w:val="0"/>
              <w:adjustRightInd w:val="0"/>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8930" w:type="dxa"/>
            <w:gridSpan w:val="5"/>
            <w:vAlign w:val="center"/>
          </w:tcPr>
          <w:p w:rsidR="00B8544F" w:rsidRPr="0036289E" w:rsidRDefault="00B8544F" w:rsidP="00B8544F">
            <w:pPr>
              <w:ind w:firstLine="709"/>
              <w:jc w:val="both"/>
              <w:rPr>
                <w:rFonts w:ascii="Times New Roman" w:eastAsia="Times New Roman" w:hAnsi="Times New Roman"/>
                <w:sz w:val="24"/>
                <w:szCs w:val="24"/>
              </w:rPr>
            </w:pPr>
            <w:r w:rsidRPr="0036289E">
              <w:rPr>
                <w:rFonts w:ascii="Times New Roman" w:eastAsia="Times New Roman" w:hAnsi="Times New Roman"/>
                <w:sz w:val="24"/>
                <w:szCs w:val="24"/>
              </w:rPr>
              <w:t>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настоящего Контракта.</w:t>
            </w:r>
          </w:p>
          <w:p w:rsidR="00B8544F" w:rsidRPr="0036289E" w:rsidRDefault="00B8544F" w:rsidP="00B8544F">
            <w:pPr>
              <w:ind w:firstLine="709"/>
              <w:jc w:val="both"/>
              <w:rPr>
                <w:rFonts w:ascii="Times New Roman" w:eastAsia="Times New Roman" w:hAnsi="Times New Roman"/>
                <w:sz w:val="24"/>
                <w:szCs w:val="24"/>
              </w:rPr>
            </w:pPr>
            <w:r w:rsidRPr="0036289E">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неустойку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неустойки (пени) не должна превышать 10% от общей суммы настоящего Контракта.</w:t>
            </w:r>
          </w:p>
          <w:p w:rsidR="00B8544F" w:rsidRPr="0036289E" w:rsidRDefault="00B8544F" w:rsidP="00B8544F">
            <w:pPr>
              <w:ind w:firstLine="709"/>
              <w:jc w:val="both"/>
              <w:rPr>
                <w:rFonts w:ascii="Times New Roman" w:eastAsia="Times New Roman" w:hAnsi="Times New Roman"/>
                <w:sz w:val="24"/>
                <w:szCs w:val="24"/>
              </w:rPr>
            </w:pPr>
            <w:r w:rsidRPr="0036289E">
              <w:rPr>
                <w:rFonts w:ascii="Times New Roman" w:eastAsia="Times New Roman" w:hAnsi="Times New Roman"/>
                <w:sz w:val="24"/>
                <w:szCs w:val="24"/>
              </w:rPr>
              <w:t>Неустойка (пеня) подлежит взысканию Заказчиком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B8544F" w:rsidRPr="0036289E" w:rsidRDefault="00B8544F" w:rsidP="00B8544F">
            <w:pPr>
              <w:ind w:firstLine="709"/>
              <w:jc w:val="both"/>
              <w:rPr>
                <w:rFonts w:ascii="Times New Roman" w:hAnsi="Times New Roman"/>
                <w:sz w:val="24"/>
                <w:szCs w:val="24"/>
              </w:rPr>
            </w:pPr>
            <w:r w:rsidRPr="0036289E">
              <w:rPr>
                <w:rFonts w:ascii="Times New Roman" w:hAnsi="Times New Roman"/>
                <w:sz w:val="24"/>
                <w:szCs w:val="24"/>
              </w:rPr>
              <w:t xml:space="preserve">Уплата неустойки (пени) не освобождает Поставщика от исполнения обязательств в натуре и устранения недостатков. </w:t>
            </w:r>
          </w:p>
          <w:p w:rsidR="00B8544F" w:rsidRPr="0036289E" w:rsidRDefault="00B8544F" w:rsidP="00B8544F">
            <w:pPr>
              <w:ind w:firstLine="709"/>
              <w:jc w:val="both"/>
              <w:rPr>
                <w:rFonts w:ascii="Times New Roman" w:hAnsi="Times New Roman"/>
                <w:sz w:val="24"/>
                <w:szCs w:val="24"/>
              </w:rPr>
            </w:pPr>
            <w:r w:rsidRPr="0036289E">
              <w:rPr>
                <w:rFonts w:ascii="Times New Roman" w:eastAsia="Times New Roman" w:hAnsi="Times New Roman"/>
                <w:sz w:val="24"/>
                <w:szCs w:val="24"/>
              </w:rPr>
              <w:t>В случае неисполнения или ненадлежащего исполнения обязательств по Контракту Заказчик перечисляет Поставщику оплату в размере, уменьшенном на размер установленной настоящим Контрактом неустойки</w:t>
            </w:r>
            <w:r w:rsidRPr="0036289E" w:rsidDel="00575D3A">
              <w:rPr>
                <w:rFonts w:ascii="Times New Roman" w:hAnsi="Times New Roman"/>
                <w:sz w:val="24"/>
                <w:szCs w:val="24"/>
              </w:rPr>
              <w:t xml:space="preserve"> </w:t>
            </w:r>
          </w:p>
          <w:p w:rsidR="00B8544F" w:rsidRPr="0036289E" w:rsidRDefault="00B8544F" w:rsidP="00B8544F">
            <w:pPr>
              <w:pStyle w:val="ad"/>
              <w:ind w:firstLine="709"/>
              <w:jc w:val="both"/>
              <w:rPr>
                <w:rFonts w:ascii="Times New Roman" w:hAnsi="Times New Roman"/>
                <w:sz w:val="24"/>
                <w:szCs w:val="24"/>
              </w:rPr>
            </w:pPr>
            <w:r w:rsidRPr="0036289E">
              <w:rPr>
                <w:rFonts w:ascii="Times New Roman" w:hAnsi="Times New Roman"/>
                <w:sz w:val="24"/>
                <w:szCs w:val="24"/>
              </w:rPr>
              <w:t>В случае привлечения к исполнению Контракта третьих лиц, ответственность за неисполнение (ненадлежащее исполнение) обязательств по Контракту несет Поставщик.</w:t>
            </w:r>
          </w:p>
          <w:p w:rsidR="00D20218" w:rsidRPr="00716AE8" w:rsidRDefault="00B8544F" w:rsidP="00B8544F">
            <w:pPr>
              <w:pStyle w:val="ad"/>
              <w:ind w:firstLine="456"/>
              <w:jc w:val="both"/>
              <w:rPr>
                <w:rFonts w:ascii="Times New Roman" w:hAnsi="Times New Roman"/>
                <w:bCs/>
                <w:sz w:val="22"/>
                <w:szCs w:val="24"/>
              </w:rPr>
            </w:pPr>
            <w:r w:rsidRPr="0036289E">
              <w:rPr>
                <w:rFonts w:ascii="Times New Roman" w:hAnsi="Times New Roman"/>
                <w:sz w:val="24"/>
                <w:szCs w:val="24"/>
              </w:rPr>
              <w:lastRenderedPageBreak/>
              <w:t>З</w:t>
            </w:r>
            <w:r w:rsidRPr="0036289E">
              <w:rPr>
                <w:rFonts w:ascii="Times New Roman" w:hAnsi="Times New Roman"/>
                <w:bCs/>
                <w:sz w:val="24"/>
                <w:szCs w:val="24"/>
              </w:rPr>
              <w:t>а непредставление информации, указанной в пункте 4.2.5. Контракта, Поставщик выплачивает Заказчику пеню в размере 0,05 процента от цены договора, заключенного поставщиком с соисполнителем, субподрядчиком. Пени подлежат начислению за каждый день просрочки исполнения такого обязательства.</w:t>
            </w:r>
          </w:p>
        </w:tc>
      </w:tr>
      <w:tr w:rsidR="00D20218" w:rsidRPr="00EC72F7" w:rsidTr="00AF7D99">
        <w:trPr>
          <w:trHeight w:val="20"/>
        </w:trPr>
        <w:tc>
          <w:tcPr>
            <w:tcW w:w="652" w:type="dxa"/>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4.</w:t>
            </w:r>
          </w:p>
        </w:tc>
        <w:tc>
          <w:tcPr>
            <w:tcW w:w="5302" w:type="dxa"/>
            <w:vAlign w:val="center"/>
          </w:tcPr>
          <w:p w:rsidR="00D20218" w:rsidRPr="00EC72F7" w:rsidRDefault="00D20218" w:rsidP="00AF7D99">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8930" w:type="dxa"/>
            <w:gridSpan w:val="5"/>
            <w:vAlign w:val="center"/>
          </w:tcPr>
          <w:p w:rsidR="00B8544F" w:rsidRPr="0036289E" w:rsidRDefault="00B8544F" w:rsidP="00B8544F">
            <w:pPr>
              <w:tabs>
                <w:tab w:val="left" w:pos="1276"/>
              </w:tabs>
              <w:ind w:firstLine="318"/>
              <w:jc w:val="both"/>
              <w:rPr>
                <w:rFonts w:ascii="Times New Roman" w:hAnsi="Times New Roman"/>
                <w:sz w:val="24"/>
                <w:szCs w:val="24"/>
              </w:rPr>
            </w:pPr>
            <w:r w:rsidRPr="0036289E">
              <w:rPr>
                <w:rFonts w:ascii="Times New Roman" w:hAnsi="Times New Roman"/>
                <w:sz w:val="24"/>
                <w:szCs w:val="24"/>
              </w:rPr>
              <w:t xml:space="preserve">Поставщик гарантирует, что поставляемый товар соответствует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w:t>
            </w:r>
          </w:p>
          <w:p w:rsidR="00D20218" w:rsidRPr="00716AE8" w:rsidRDefault="00B8544F" w:rsidP="00B8544F">
            <w:pPr>
              <w:widowControl w:val="0"/>
              <w:autoSpaceDE w:val="0"/>
              <w:autoSpaceDN w:val="0"/>
              <w:adjustRightInd w:val="0"/>
              <w:ind w:firstLine="454"/>
              <w:jc w:val="both"/>
              <w:rPr>
                <w:rFonts w:ascii="Times New Roman" w:eastAsia="Times New Roman" w:hAnsi="Times New Roman"/>
                <w:bCs/>
                <w:sz w:val="22"/>
                <w:szCs w:val="24"/>
                <w:lang w:eastAsia="ru-RU"/>
              </w:rPr>
            </w:pPr>
            <w:r w:rsidRPr="0036289E">
              <w:rPr>
                <w:rFonts w:ascii="Times New Roman" w:hAnsi="Times New Roman"/>
                <w:sz w:val="24"/>
                <w:szCs w:val="24"/>
              </w:rPr>
              <w:t>Поставщик гарантирует качество поставляемого товара в течение всего срока годности, установленного на Товар.</w:t>
            </w:r>
          </w:p>
        </w:tc>
      </w:tr>
      <w:tr w:rsidR="00D20218" w:rsidRPr="00EC72F7" w:rsidTr="00AF7D99">
        <w:trPr>
          <w:trHeight w:val="20"/>
        </w:trPr>
        <w:tc>
          <w:tcPr>
            <w:tcW w:w="652" w:type="dxa"/>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tc>
        <w:tc>
          <w:tcPr>
            <w:tcW w:w="5302" w:type="dxa"/>
            <w:vAlign w:val="center"/>
          </w:tcPr>
          <w:p w:rsidR="00D20218" w:rsidRPr="00EC72F7" w:rsidRDefault="00D20218" w:rsidP="00AF7D99">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7. Условия контракта</w:t>
            </w:r>
          </w:p>
        </w:tc>
        <w:tc>
          <w:tcPr>
            <w:tcW w:w="8930" w:type="dxa"/>
            <w:gridSpan w:val="5"/>
            <w:vAlign w:val="center"/>
          </w:tcPr>
          <w:p w:rsidR="00D20218" w:rsidRPr="00EC72F7" w:rsidRDefault="00D20218" w:rsidP="00AF7D99">
            <w:pPr>
              <w:widowControl w:val="0"/>
              <w:autoSpaceDE w:val="0"/>
              <w:autoSpaceDN w:val="0"/>
              <w:adjustRightInd w:val="0"/>
              <w:jc w:val="center"/>
              <w:rPr>
                <w:rFonts w:ascii="Times New Roman" w:eastAsia="Times New Roman" w:hAnsi="Times New Roman"/>
                <w:bCs/>
                <w:sz w:val="24"/>
                <w:szCs w:val="24"/>
                <w:lang w:eastAsia="ru-RU"/>
              </w:rPr>
            </w:pPr>
          </w:p>
        </w:tc>
      </w:tr>
      <w:tr w:rsidR="00D20218" w:rsidRPr="00EC72F7" w:rsidTr="00AF7D99">
        <w:trPr>
          <w:trHeight w:val="20"/>
        </w:trPr>
        <w:tc>
          <w:tcPr>
            <w:tcW w:w="652" w:type="dxa"/>
          </w:tcPr>
          <w:p w:rsidR="00D20218" w:rsidRPr="005B1005" w:rsidRDefault="00D20218" w:rsidP="00AF7D99">
            <w:pPr>
              <w:widowControl w:val="0"/>
              <w:autoSpaceDE w:val="0"/>
              <w:autoSpaceDN w:val="0"/>
              <w:adjustRightInd w:val="0"/>
              <w:rPr>
                <w:rFonts w:ascii="Times New Roman" w:eastAsia="Times New Roman" w:hAnsi="Times New Roman"/>
                <w:bCs/>
                <w:sz w:val="24"/>
                <w:szCs w:val="24"/>
              </w:rPr>
            </w:pPr>
            <w:r>
              <w:rPr>
                <w:rFonts w:ascii="Times New Roman" w:eastAsia="Times New Roman" w:hAnsi="Times New Roman"/>
                <w:bCs/>
                <w:sz w:val="24"/>
                <w:szCs w:val="24"/>
              </w:rPr>
              <w:t xml:space="preserve">  1.</w:t>
            </w:r>
          </w:p>
        </w:tc>
        <w:tc>
          <w:tcPr>
            <w:tcW w:w="5302" w:type="dxa"/>
          </w:tcPr>
          <w:p w:rsidR="00D20218" w:rsidRDefault="00D20218" w:rsidP="00AF7D99">
            <w:pPr>
              <w:widowControl w:val="0"/>
              <w:autoSpaceDE w:val="0"/>
              <w:autoSpaceDN w:val="0"/>
              <w:adjustRightInd w:val="0"/>
              <w:jc w:val="both"/>
              <w:rPr>
                <w:rFonts w:ascii="Times New Roman" w:eastAsia="Times New Roman" w:hAnsi="Times New Roman"/>
                <w:bCs/>
                <w:sz w:val="24"/>
                <w:szCs w:val="24"/>
                <w:lang w:eastAsia="ru-RU"/>
              </w:rPr>
            </w:pPr>
          </w:p>
          <w:p w:rsidR="00D20218" w:rsidRPr="00EC72F7" w:rsidRDefault="00D20218" w:rsidP="00AF7D99">
            <w:pPr>
              <w:widowControl w:val="0"/>
              <w:autoSpaceDE w:val="0"/>
              <w:autoSpaceDN w:val="0"/>
              <w:adjustRightInd w:val="0"/>
              <w:jc w:val="both"/>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Информация о месте доставки товара, месте выполнения работы или оказания услуги</w:t>
            </w:r>
          </w:p>
        </w:tc>
        <w:tc>
          <w:tcPr>
            <w:tcW w:w="8930" w:type="dxa"/>
            <w:gridSpan w:val="5"/>
            <w:vAlign w:val="center"/>
          </w:tcPr>
          <w:p w:rsidR="00B94F97" w:rsidRPr="00B94F97" w:rsidRDefault="00267C83" w:rsidP="00B94F97">
            <w:pPr>
              <w:pStyle w:val="a6"/>
              <w:numPr>
                <w:ilvl w:val="0"/>
                <w:numId w:val="38"/>
              </w:numPr>
              <w:ind w:left="454" w:hanging="284"/>
              <w:jc w:val="both"/>
              <w:rPr>
                <w:rFonts w:ascii="Times New Roman" w:hAnsi="Times New Roman"/>
                <w:b/>
              </w:rPr>
            </w:pPr>
            <w:hyperlink r:id="rId18" w:history="1">
              <w:r w:rsidR="00B94F97" w:rsidRPr="00B94F97">
                <w:rPr>
                  <w:rFonts w:ascii="Times New Roman" w:hAnsi="Times New Roman"/>
                  <w:color w:val="000000" w:themeColor="text1"/>
                </w:rPr>
                <w:t>ГОУ «Бендерский детский дом для детей-сирот и детей, оставшихся без попечения родителей»</w:t>
              </w:r>
            </w:hyperlink>
            <w:r w:rsidR="00B94F97" w:rsidRPr="00B94F97">
              <w:rPr>
                <w:rFonts w:ascii="Times New Roman" w:hAnsi="Times New Roman"/>
                <w:color w:val="000000" w:themeColor="text1"/>
              </w:rPr>
              <w:t xml:space="preserve">, </w:t>
            </w:r>
            <w:r w:rsidR="00B94F97" w:rsidRPr="00B94F97">
              <w:rPr>
                <w:rFonts w:ascii="Times New Roman" w:hAnsi="Times New Roman"/>
                <w:bCs/>
                <w:color w:val="000000" w:themeColor="text1"/>
              </w:rPr>
              <w:t>г. Бендеры, ул. Ленинградская, 20.</w:t>
            </w:r>
          </w:p>
          <w:p w:rsidR="00B94F97" w:rsidRPr="00B94F97" w:rsidRDefault="00B94F97" w:rsidP="00B94F97">
            <w:pPr>
              <w:pStyle w:val="a6"/>
              <w:numPr>
                <w:ilvl w:val="0"/>
                <w:numId w:val="38"/>
              </w:numPr>
              <w:ind w:left="454" w:hanging="284"/>
              <w:jc w:val="both"/>
              <w:rPr>
                <w:rFonts w:ascii="Times New Roman" w:hAnsi="Times New Roman"/>
                <w:b/>
              </w:rPr>
            </w:pPr>
            <w:r w:rsidRPr="00B94F97">
              <w:rPr>
                <w:rFonts w:ascii="Times New Roman" w:hAnsi="Times New Roman"/>
                <w:color w:val="000000" w:themeColor="text1"/>
              </w:rPr>
              <w:t>ГУ «Тираспольский дом-интернат для граждан пожилого возраста и инвалидов», г. Тирасполь, ул. 28 июня, 89.</w:t>
            </w:r>
          </w:p>
          <w:p w:rsidR="00B94F97" w:rsidRPr="00B94F97" w:rsidRDefault="00267C83" w:rsidP="00B94F97">
            <w:pPr>
              <w:pStyle w:val="a6"/>
              <w:numPr>
                <w:ilvl w:val="0"/>
                <w:numId w:val="38"/>
              </w:numPr>
              <w:ind w:left="454" w:hanging="284"/>
              <w:jc w:val="both"/>
              <w:rPr>
                <w:rFonts w:ascii="Times New Roman" w:hAnsi="Times New Roman"/>
                <w:b/>
              </w:rPr>
            </w:pPr>
            <w:hyperlink r:id="rId19" w:history="1">
              <w:r w:rsidR="00B94F97" w:rsidRPr="00B94F97">
                <w:rPr>
                  <w:rFonts w:ascii="Times New Roman" w:hAnsi="Times New Roman"/>
                  <w:color w:val="000000" w:themeColor="text1"/>
                  <w:shd w:val="clear" w:color="auto" w:fill="FFFFFF"/>
                </w:rPr>
                <w:t>ГОУ «Парканская средняя общеобразовательная школа-интернат»</w:t>
              </w:r>
            </w:hyperlink>
            <w:r w:rsidR="00B94F97" w:rsidRPr="00B94F97">
              <w:rPr>
                <w:rFonts w:ascii="Times New Roman" w:hAnsi="Times New Roman"/>
                <w:color w:val="000000" w:themeColor="text1"/>
                <w:shd w:val="clear" w:color="auto" w:fill="FFFFFF"/>
              </w:rPr>
              <w:t xml:space="preserve">, </w:t>
            </w:r>
            <w:r w:rsidR="00B94F97" w:rsidRPr="00B94F97">
              <w:rPr>
                <w:rFonts w:ascii="Times New Roman" w:hAnsi="Times New Roman"/>
                <w:bCs/>
                <w:color w:val="000000" w:themeColor="text1"/>
              </w:rPr>
              <w:t>с. Парканы, ул. Димитрова, 4.</w:t>
            </w:r>
          </w:p>
          <w:p w:rsidR="00B94F97" w:rsidRPr="00B94F97" w:rsidRDefault="00B94F97" w:rsidP="00B94F97">
            <w:pPr>
              <w:pStyle w:val="a6"/>
              <w:numPr>
                <w:ilvl w:val="0"/>
                <w:numId w:val="38"/>
              </w:numPr>
              <w:ind w:left="454" w:hanging="284"/>
              <w:jc w:val="both"/>
              <w:rPr>
                <w:rFonts w:ascii="Times New Roman" w:hAnsi="Times New Roman"/>
                <w:b/>
              </w:rPr>
            </w:pPr>
            <w:r w:rsidRPr="00B94F97">
              <w:rPr>
                <w:rFonts w:ascii="Times New Roman" w:hAnsi="Times New Roman"/>
                <w:color w:val="000000" w:themeColor="text1"/>
              </w:rPr>
              <w:t xml:space="preserve">ГОУ «Глинойская специальная (коррекционная) общеобразовательная школа-интернат VIII вида», </w:t>
            </w:r>
            <w:r w:rsidRPr="00B94F97">
              <w:rPr>
                <w:rFonts w:ascii="Times New Roman" w:hAnsi="Times New Roman"/>
                <w:bCs/>
                <w:color w:val="000000" w:themeColor="text1"/>
              </w:rPr>
              <w:t>Слободзейский р-н, с. Глинное, ул. Котовского, 1.</w:t>
            </w:r>
          </w:p>
          <w:p w:rsidR="00B94F97" w:rsidRPr="00B94F97" w:rsidRDefault="00B94F97" w:rsidP="00B94F97">
            <w:pPr>
              <w:pStyle w:val="a4"/>
              <w:numPr>
                <w:ilvl w:val="0"/>
                <w:numId w:val="38"/>
              </w:numPr>
              <w:shd w:val="clear" w:color="auto" w:fill="FFFFFF"/>
              <w:spacing w:before="0" w:beforeAutospacing="0" w:after="0" w:afterAutospacing="0"/>
              <w:ind w:left="454" w:hanging="284"/>
              <w:jc w:val="both"/>
              <w:rPr>
                <w:bCs/>
                <w:color w:val="000000" w:themeColor="text1"/>
                <w:sz w:val="20"/>
                <w:szCs w:val="20"/>
              </w:rPr>
            </w:pPr>
            <w:r w:rsidRPr="00B94F97">
              <w:rPr>
                <w:color w:val="000000" w:themeColor="text1"/>
                <w:sz w:val="20"/>
                <w:szCs w:val="20"/>
              </w:rPr>
              <w:t xml:space="preserve">ГОУ «Бендерская специальная (коррекционная) общеобразовательная школа-интернат III, </w:t>
            </w:r>
            <w:r w:rsidRPr="00B94F97">
              <w:rPr>
                <w:color w:val="000000" w:themeColor="text1"/>
                <w:sz w:val="20"/>
                <w:szCs w:val="20"/>
                <w:lang w:val="en-US"/>
              </w:rPr>
              <w:t>IV</w:t>
            </w:r>
            <w:r w:rsidRPr="00B94F97">
              <w:rPr>
                <w:color w:val="000000" w:themeColor="text1"/>
                <w:sz w:val="20"/>
                <w:szCs w:val="20"/>
              </w:rPr>
              <w:t xml:space="preserve">, VII видов», </w:t>
            </w:r>
            <w:r w:rsidRPr="00B94F97">
              <w:rPr>
                <w:color w:val="000000" w:themeColor="text1"/>
                <w:sz w:val="20"/>
                <w:szCs w:val="20"/>
                <w:shd w:val="clear" w:color="auto" w:fill="FFFFFF"/>
              </w:rPr>
              <w:t>г</w:t>
            </w:r>
            <w:r w:rsidRPr="00B94F97">
              <w:rPr>
                <w:bCs/>
                <w:color w:val="000000" w:themeColor="text1"/>
                <w:sz w:val="20"/>
                <w:szCs w:val="20"/>
              </w:rPr>
              <w:t>. Бендеры, ул. 12 Октября, 81в.</w:t>
            </w:r>
          </w:p>
          <w:p w:rsidR="00B94F97" w:rsidRPr="00B94F97" w:rsidRDefault="00267C83" w:rsidP="00B94F97">
            <w:pPr>
              <w:pStyle w:val="a4"/>
              <w:numPr>
                <w:ilvl w:val="0"/>
                <w:numId w:val="38"/>
              </w:numPr>
              <w:shd w:val="clear" w:color="auto" w:fill="FFFFFF"/>
              <w:spacing w:before="0" w:beforeAutospacing="0" w:after="0" w:afterAutospacing="0"/>
              <w:ind w:left="454" w:hanging="284"/>
              <w:jc w:val="both"/>
              <w:rPr>
                <w:bCs/>
                <w:color w:val="000000" w:themeColor="text1"/>
                <w:sz w:val="20"/>
                <w:szCs w:val="20"/>
              </w:rPr>
            </w:pPr>
            <w:hyperlink r:id="rId20" w:history="1">
              <w:r w:rsidR="00B94F97" w:rsidRPr="00B94F97">
                <w:rPr>
                  <w:bCs/>
                  <w:color w:val="000000" w:themeColor="text1"/>
                  <w:sz w:val="20"/>
                  <w:szCs w:val="20"/>
                </w:rPr>
                <w:t>ГОУ «Специальная (коррекционная) общеобразовательная школа-интернат I-II, V видов</w:t>
              </w:r>
            </w:hyperlink>
            <w:r w:rsidR="00B94F97" w:rsidRPr="00B94F97">
              <w:rPr>
                <w:bCs/>
                <w:color w:val="000000" w:themeColor="text1"/>
                <w:sz w:val="20"/>
                <w:szCs w:val="20"/>
              </w:rPr>
              <w:t>», г. Тирасполь, г. Тирасполь, ул. Зелинского, 5.</w:t>
            </w:r>
          </w:p>
          <w:p w:rsidR="00B94F97" w:rsidRPr="00B94F97" w:rsidRDefault="00B94F97" w:rsidP="00B94F97">
            <w:pPr>
              <w:pStyle w:val="a6"/>
              <w:numPr>
                <w:ilvl w:val="0"/>
                <w:numId w:val="38"/>
              </w:numPr>
              <w:ind w:left="454" w:hanging="284"/>
              <w:jc w:val="both"/>
              <w:rPr>
                <w:rFonts w:ascii="Times New Roman" w:hAnsi="Times New Roman"/>
                <w:b/>
              </w:rPr>
            </w:pPr>
            <w:r w:rsidRPr="00B94F97">
              <w:rPr>
                <w:rFonts w:ascii="Times New Roman" w:hAnsi="Times New Roman"/>
                <w:color w:val="000000" w:themeColor="text1"/>
              </w:rPr>
              <w:t xml:space="preserve">ГУ «Республиканский специализированный Дом ребёнка», </w:t>
            </w:r>
            <w:r w:rsidRPr="00B94F97">
              <w:rPr>
                <w:rFonts w:ascii="Times New Roman" w:eastAsia="Times New Roman" w:hAnsi="Times New Roman"/>
                <w:bCs/>
                <w:color w:val="000000" w:themeColor="text1"/>
                <w:lang w:eastAsia="ru-RU"/>
              </w:rPr>
              <w:t>г. Тирасполь ул. 1 Мая, 26.</w:t>
            </w:r>
          </w:p>
          <w:p w:rsidR="00B94F97" w:rsidRPr="00B94F97" w:rsidRDefault="00B94F97" w:rsidP="00B94F97">
            <w:pPr>
              <w:pStyle w:val="a6"/>
              <w:numPr>
                <w:ilvl w:val="0"/>
                <w:numId w:val="38"/>
              </w:numPr>
              <w:ind w:left="454" w:hanging="284"/>
              <w:jc w:val="both"/>
              <w:rPr>
                <w:rFonts w:ascii="Times New Roman" w:hAnsi="Times New Roman"/>
                <w:b/>
              </w:rPr>
            </w:pPr>
            <w:r w:rsidRPr="00B94F97">
              <w:rPr>
                <w:rFonts w:ascii="Times New Roman" w:hAnsi="Times New Roman"/>
                <w:color w:val="000000" w:themeColor="text1"/>
              </w:rPr>
              <w:t xml:space="preserve">ГУ «Республиканский реабилитационный центр для детей инвалидов», </w:t>
            </w:r>
            <w:r w:rsidRPr="00B94F97">
              <w:rPr>
                <w:rFonts w:ascii="Times New Roman" w:hAnsi="Times New Roman"/>
                <w:bCs/>
                <w:color w:val="000000" w:themeColor="text1"/>
              </w:rPr>
              <w:t>г. Бендеры, ул. Луначарского, 6.</w:t>
            </w:r>
          </w:p>
          <w:p w:rsidR="00D20218" w:rsidRPr="00B94F97" w:rsidRDefault="00267C83" w:rsidP="00B94F97">
            <w:pPr>
              <w:pStyle w:val="a6"/>
              <w:numPr>
                <w:ilvl w:val="0"/>
                <w:numId w:val="38"/>
              </w:numPr>
              <w:ind w:left="454" w:hanging="284"/>
              <w:jc w:val="both"/>
              <w:rPr>
                <w:rFonts w:ascii="Times New Roman" w:hAnsi="Times New Roman"/>
                <w:b/>
                <w:sz w:val="22"/>
                <w:szCs w:val="24"/>
              </w:rPr>
            </w:pPr>
            <w:hyperlink r:id="rId21" w:history="1">
              <w:r w:rsidR="00B94F97" w:rsidRPr="00B94F97">
                <w:rPr>
                  <w:rStyle w:val="a3"/>
                  <w:rFonts w:ascii="Times New Roman" w:hAnsi="Times New Roman"/>
                  <w:color w:val="000000" w:themeColor="text1"/>
                  <w:u w:val="none"/>
                </w:rPr>
                <w:t>ГОУ «</w:t>
              </w:r>
              <w:proofErr w:type="spellStart"/>
              <w:r w:rsidR="00B94F97" w:rsidRPr="00B94F97">
                <w:rPr>
                  <w:rStyle w:val="a3"/>
                  <w:rFonts w:ascii="Times New Roman" w:hAnsi="Times New Roman"/>
                  <w:color w:val="000000" w:themeColor="text1"/>
                  <w:u w:val="none"/>
                </w:rPr>
                <w:t>Попенкская</w:t>
              </w:r>
              <w:proofErr w:type="spellEnd"/>
              <w:r w:rsidR="00B94F97" w:rsidRPr="00B94F97">
                <w:rPr>
                  <w:rStyle w:val="a3"/>
                  <w:rFonts w:ascii="Times New Roman" w:hAnsi="Times New Roman"/>
                  <w:color w:val="000000" w:themeColor="text1"/>
                  <w:u w:val="none"/>
                </w:rPr>
                <w:t xml:space="preserve"> школа-интернат для детей-сирот и детей, оставшихся без попечения родителей»</w:t>
              </w:r>
            </w:hyperlink>
            <w:r w:rsidR="00B94F97" w:rsidRPr="00B94F97">
              <w:rPr>
                <w:rStyle w:val="a3"/>
                <w:rFonts w:ascii="Times New Roman" w:hAnsi="Times New Roman"/>
                <w:color w:val="000000" w:themeColor="text1"/>
              </w:rPr>
              <w:t xml:space="preserve">, </w:t>
            </w:r>
            <w:proofErr w:type="spellStart"/>
            <w:r w:rsidR="00B94F97" w:rsidRPr="00B94F97">
              <w:rPr>
                <w:rFonts w:ascii="Times New Roman" w:hAnsi="Times New Roman"/>
                <w:bCs/>
                <w:color w:val="000000" w:themeColor="text1"/>
              </w:rPr>
              <w:t>Рыбницкий</w:t>
            </w:r>
            <w:proofErr w:type="spellEnd"/>
            <w:r w:rsidR="00B94F97" w:rsidRPr="00B94F97">
              <w:rPr>
                <w:rFonts w:ascii="Times New Roman" w:hAnsi="Times New Roman"/>
                <w:bCs/>
                <w:color w:val="000000" w:themeColor="text1"/>
              </w:rPr>
              <w:t xml:space="preserve"> район, с. </w:t>
            </w:r>
            <w:proofErr w:type="spellStart"/>
            <w:r w:rsidR="00B94F97" w:rsidRPr="00B94F97">
              <w:rPr>
                <w:rFonts w:ascii="Times New Roman" w:hAnsi="Times New Roman"/>
                <w:bCs/>
                <w:color w:val="000000" w:themeColor="text1"/>
              </w:rPr>
              <w:t>Попенки</w:t>
            </w:r>
            <w:proofErr w:type="spellEnd"/>
            <w:r w:rsidR="00B94F97" w:rsidRPr="00B94F97">
              <w:rPr>
                <w:rFonts w:ascii="Times New Roman" w:hAnsi="Times New Roman"/>
                <w:bCs/>
                <w:color w:val="000000" w:themeColor="text1"/>
              </w:rPr>
              <w:t>, ул. Ленина, 36.</w:t>
            </w:r>
          </w:p>
        </w:tc>
      </w:tr>
      <w:tr w:rsidR="00D20218" w:rsidRPr="00EC72F7" w:rsidTr="00AF7D99">
        <w:trPr>
          <w:trHeight w:val="210"/>
        </w:trPr>
        <w:tc>
          <w:tcPr>
            <w:tcW w:w="652" w:type="dxa"/>
          </w:tcPr>
          <w:p w:rsidR="00D20218" w:rsidRPr="00716AE8" w:rsidRDefault="00D20218" w:rsidP="00AF7D99">
            <w:pPr>
              <w:widowControl w:val="0"/>
              <w:autoSpaceDE w:val="0"/>
              <w:autoSpaceDN w:val="0"/>
              <w:adjustRightInd w:val="0"/>
              <w:jc w:val="center"/>
              <w:rPr>
                <w:rFonts w:ascii="Times New Roman" w:eastAsia="Times New Roman" w:hAnsi="Times New Roman"/>
                <w:bCs/>
                <w:sz w:val="22"/>
                <w:szCs w:val="24"/>
                <w:lang w:eastAsia="ru-RU"/>
              </w:rPr>
            </w:pPr>
            <w:r w:rsidRPr="00716AE8">
              <w:rPr>
                <w:rFonts w:ascii="Times New Roman" w:eastAsia="Times New Roman" w:hAnsi="Times New Roman"/>
                <w:bCs/>
                <w:sz w:val="22"/>
                <w:szCs w:val="24"/>
                <w:lang w:eastAsia="ru-RU"/>
              </w:rPr>
              <w:t>2.</w:t>
            </w:r>
          </w:p>
        </w:tc>
        <w:tc>
          <w:tcPr>
            <w:tcW w:w="5302" w:type="dxa"/>
          </w:tcPr>
          <w:p w:rsidR="00D20218" w:rsidRPr="00716AE8" w:rsidRDefault="00D20218" w:rsidP="00AF7D99">
            <w:pPr>
              <w:widowControl w:val="0"/>
              <w:autoSpaceDE w:val="0"/>
              <w:autoSpaceDN w:val="0"/>
              <w:adjustRightInd w:val="0"/>
              <w:jc w:val="both"/>
              <w:rPr>
                <w:rFonts w:ascii="Times New Roman" w:eastAsia="Times New Roman" w:hAnsi="Times New Roman"/>
                <w:bCs/>
                <w:color w:val="FF0000"/>
                <w:sz w:val="22"/>
                <w:szCs w:val="24"/>
                <w:lang w:eastAsia="ru-RU"/>
              </w:rPr>
            </w:pPr>
            <w:r w:rsidRPr="00716AE8">
              <w:rPr>
                <w:rFonts w:ascii="Times New Roman" w:eastAsia="Times New Roman" w:hAnsi="Times New Roman"/>
                <w:bCs/>
                <w:sz w:val="22"/>
                <w:szCs w:val="24"/>
                <w:lang w:eastAsia="ru-RU"/>
              </w:rPr>
              <w:t xml:space="preserve">Сроки поставки товара </w:t>
            </w:r>
          </w:p>
        </w:tc>
        <w:tc>
          <w:tcPr>
            <w:tcW w:w="8930" w:type="dxa"/>
            <w:gridSpan w:val="5"/>
          </w:tcPr>
          <w:p w:rsidR="00D20218" w:rsidRPr="00EC72F7" w:rsidRDefault="00B8544F" w:rsidP="00B8544F">
            <w:pPr>
              <w:widowControl w:val="0"/>
              <w:autoSpaceDE w:val="0"/>
              <w:autoSpaceDN w:val="0"/>
              <w:adjustRightInd w:val="0"/>
              <w:jc w:val="both"/>
              <w:rPr>
                <w:rFonts w:ascii="Times New Roman" w:eastAsia="Times New Roman" w:hAnsi="Times New Roman"/>
                <w:bCs/>
                <w:color w:val="FF0000"/>
                <w:sz w:val="24"/>
                <w:szCs w:val="24"/>
                <w:lang w:eastAsia="ru-RU"/>
              </w:rPr>
            </w:pPr>
            <w:r w:rsidRPr="00FA787F">
              <w:rPr>
                <w:rFonts w:ascii="Times New Roman" w:eastAsia="Times New Roman" w:hAnsi="Times New Roman"/>
                <w:bCs/>
                <w:szCs w:val="24"/>
                <w:lang w:eastAsia="ru-RU"/>
              </w:rPr>
              <w:t>Согласно заявкам Покупателя, в течение срока действия заключенного контракта. В случае, если Поставщиком в пределах срока действия заключенного контракта не поставлен весь объем (количество и ассортимент) Товара, он обязуется продолжать поставки Товара Покупателю и после истечения срока действия контракта на условиях и по цене, которые оговорены контрактом, до полного исполнения своих обязательств.</w:t>
            </w:r>
          </w:p>
        </w:tc>
      </w:tr>
      <w:tr w:rsidR="00D20218" w:rsidRPr="00EC72F7" w:rsidTr="00AF7D99">
        <w:trPr>
          <w:trHeight w:val="225"/>
        </w:trPr>
        <w:tc>
          <w:tcPr>
            <w:tcW w:w="652" w:type="dxa"/>
          </w:tcPr>
          <w:p w:rsidR="00D20218" w:rsidRPr="00716AE8" w:rsidRDefault="00D20218" w:rsidP="00AF7D99">
            <w:pPr>
              <w:widowControl w:val="0"/>
              <w:autoSpaceDE w:val="0"/>
              <w:autoSpaceDN w:val="0"/>
              <w:adjustRightInd w:val="0"/>
              <w:jc w:val="center"/>
              <w:rPr>
                <w:rFonts w:ascii="Times New Roman" w:eastAsia="Times New Roman" w:hAnsi="Times New Roman"/>
                <w:bCs/>
                <w:sz w:val="22"/>
                <w:szCs w:val="24"/>
                <w:lang w:eastAsia="ru-RU"/>
              </w:rPr>
            </w:pPr>
            <w:r w:rsidRPr="00716AE8">
              <w:rPr>
                <w:rFonts w:ascii="Times New Roman" w:eastAsia="Times New Roman" w:hAnsi="Times New Roman"/>
                <w:bCs/>
                <w:sz w:val="22"/>
                <w:szCs w:val="24"/>
                <w:lang w:eastAsia="ru-RU"/>
              </w:rPr>
              <w:t>3.</w:t>
            </w:r>
          </w:p>
        </w:tc>
        <w:tc>
          <w:tcPr>
            <w:tcW w:w="5302" w:type="dxa"/>
          </w:tcPr>
          <w:p w:rsidR="00D20218" w:rsidRPr="00716AE8" w:rsidRDefault="00D20218" w:rsidP="00AF7D99">
            <w:pPr>
              <w:widowControl w:val="0"/>
              <w:autoSpaceDE w:val="0"/>
              <w:autoSpaceDN w:val="0"/>
              <w:adjustRightInd w:val="0"/>
              <w:jc w:val="both"/>
              <w:rPr>
                <w:rFonts w:ascii="Times New Roman" w:eastAsia="Times New Roman" w:hAnsi="Times New Roman"/>
                <w:bCs/>
                <w:sz w:val="22"/>
                <w:szCs w:val="24"/>
                <w:lang w:eastAsia="ru-RU"/>
              </w:rPr>
            </w:pPr>
          </w:p>
          <w:p w:rsidR="00D20218" w:rsidRPr="00716AE8" w:rsidRDefault="00D20218" w:rsidP="00AF7D99">
            <w:pPr>
              <w:widowControl w:val="0"/>
              <w:autoSpaceDE w:val="0"/>
              <w:autoSpaceDN w:val="0"/>
              <w:adjustRightInd w:val="0"/>
              <w:jc w:val="both"/>
              <w:rPr>
                <w:rFonts w:ascii="Times New Roman" w:eastAsia="Times New Roman" w:hAnsi="Times New Roman"/>
                <w:bCs/>
                <w:sz w:val="22"/>
                <w:szCs w:val="24"/>
                <w:lang w:eastAsia="ru-RU"/>
              </w:rPr>
            </w:pPr>
            <w:r w:rsidRPr="00716AE8">
              <w:rPr>
                <w:rFonts w:ascii="Times New Roman" w:eastAsia="Times New Roman" w:hAnsi="Times New Roman"/>
                <w:bCs/>
                <w:sz w:val="22"/>
                <w:szCs w:val="24"/>
                <w:lang w:eastAsia="ru-RU"/>
              </w:rPr>
              <w:t>Условия транспортировки</w:t>
            </w:r>
          </w:p>
        </w:tc>
        <w:tc>
          <w:tcPr>
            <w:tcW w:w="8930" w:type="dxa"/>
            <w:gridSpan w:val="5"/>
          </w:tcPr>
          <w:p w:rsidR="00D20218" w:rsidRPr="00EC72F7" w:rsidRDefault="00B8544F" w:rsidP="00B8544F">
            <w:pPr>
              <w:widowControl w:val="0"/>
              <w:autoSpaceDE w:val="0"/>
              <w:autoSpaceDN w:val="0"/>
              <w:adjustRightInd w:val="0"/>
              <w:jc w:val="both"/>
              <w:rPr>
                <w:rFonts w:ascii="Times New Roman" w:eastAsia="Times New Roman" w:hAnsi="Times New Roman"/>
                <w:bCs/>
                <w:sz w:val="24"/>
                <w:szCs w:val="24"/>
                <w:lang w:eastAsia="ru-RU"/>
              </w:rPr>
            </w:pPr>
            <w:r w:rsidRPr="00A82826">
              <w:rPr>
                <w:rFonts w:ascii="Times New Roman" w:eastAsia="Times New Roman" w:hAnsi="Times New Roman"/>
                <w:bCs/>
                <w:szCs w:val="24"/>
                <w:lang w:eastAsia="ru-RU"/>
              </w:rPr>
              <w:t>Поставка товара осуществляется отдельными партиями транспортом Поставщика за его счёт, каждая из которых из расчета не более чем на один календарный месяц. Хранение Товара до его поставки Покупателю осуществляется силами Поставщика и за его счет.</w:t>
            </w:r>
          </w:p>
        </w:tc>
      </w:tr>
    </w:tbl>
    <w:p w:rsidR="00D20218" w:rsidRDefault="006D7C07" w:rsidP="006D7C07">
      <w:pPr>
        <w:tabs>
          <w:tab w:val="left" w:pos="13530"/>
        </w:tabs>
        <w:rPr>
          <w:rFonts w:ascii="Times New Roman" w:hAnsi="Times New Roman"/>
          <w:sz w:val="22"/>
          <w:szCs w:val="22"/>
        </w:rPr>
      </w:pPr>
      <w:r>
        <w:rPr>
          <w:rFonts w:ascii="Times New Roman" w:hAnsi="Times New Roman"/>
          <w:sz w:val="22"/>
          <w:szCs w:val="22"/>
        </w:rPr>
        <w:lastRenderedPageBreak/>
        <w:tab/>
      </w:r>
    </w:p>
    <w:p w:rsidR="00277124" w:rsidRDefault="00277124">
      <w:pPr>
        <w:rPr>
          <w:rFonts w:ascii="Times New Roman" w:hAnsi="Times New Roman"/>
          <w:sz w:val="22"/>
          <w:szCs w:val="22"/>
        </w:rPr>
      </w:pPr>
    </w:p>
    <w:sectPr w:rsidR="00277124" w:rsidSect="001F2B68">
      <w:pgSz w:w="16838" w:h="11906" w:orient="landscape"/>
      <w:pgMar w:top="0"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C83" w:rsidRDefault="00267C83">
      <w:r>
        <w:separator/>
      </w:r>
    </w:p>
  </w:endnote>
  <w:endnote w:type="continuationSeparator" w:id="0">
    <w:p w:rsidR="00267C83" w:rsidRDefault="0026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C83" w:rsidRDefault="00267C83">
      <w:r>
        <w:separator/>
      </w:r>
    </w:p>
  </w:footnote>
  <w:footnote w:type="continuationSeparator" w:id="0">
    <w:p w:rsidR="00267C83" w:rsidRDefault="00267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ED" w:rsidRPr="00207850" w:rsidRDefault="002078ED">
    <w:pPr>
      <w:pStyle w:val="af"/>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C04B6"/>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5">
    <w:nsid w:val="11F0686D"/>
    <w:multiLevelType w:val="hybridMultilevel"/>
    <w:tmpl w:val="0466FC70"/>
    <w:lvl w:ilvl="0" w:tplc="2B10666C">
      <w:start w:val="1"/>
      <w:numFmt w:val="russianLower"/>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19160DB2"/>
    <w:multiLevelType w:val="hybridMultilevel"/>
    <w:tmpl w:val="134C9586"/>
    <w:lvl w:ilvl="0" w:tplc="DDF8F238">
      <w:start w:val="1"/>
      <w:numFmt w:val="decimal"/>
      <w:lvlText w:val="%1."/>
      <w:lvlJc w:val="left"/>
      <w:pPr>
        <w:ind w:left="927" w:hanging="360"/>
      </w:pPr>
      <w:rPr>
        <w:rFonts w:ascii="Calibri" w:hAnsi="Calibri" w:hint="default"/>
        <w:b w:val="0"/>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8">
    <w:nsid w:val="29997FB6"/>
    <w:multiLevelType w:val="hybridMultilevel"/>
    <w:tmpl w:val="0466FC70"/>
    <w:lvl w:ilvl="0" w:tplc="2B10666C">
      <w:start w:val="1"/>
      <w:numFmt w:val="russianLower"/>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211"/>
        </w:tabs>
        <w:ind w:left="1211"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0">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2">
    <w:nsid w:val="35C808E0"/>
    <w:multiLevelType w:val="multilevel"/>
    <w:tmpl w:val="6D0028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0A70F8"/>
    <w:multiLevelType w:val="multilevel"/>
    <w:tmpl w:val="43CC6D52"/>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ABC6EDE"/>
    <w:multiLevelType w:val="hybridMultilevel"/>
    <w:tmpl w:val="5A803F72"/>
    <w:lvl w:ilvl="0" w:tplc="FC5E6C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B26C9C"/>
    <w:multiLevelType w:val="multilevel"/>
    <w:tmpl w:val="C478C9A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6F6608"/>
    <w:multiLevelType w:val="multilevel"/>
    <w:tmpl w:val="06C886FE"/>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4508068E"/>
    <w:multiLevelType w:val="multilevel"/>
    <w:tmpl w:val="4AC4BB9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9">
    <w:nsid w:val="45977503"/>
    <w:multiLevelType w:val="hybridMultilevel"/>
    <w:tmpl w:val="573E4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597AFB"/>
    <w:multiLevelType w:val="hybridMultilevel"/>
    <w:tmpl w:val="134C9586"/>
    <w:lvl w:ilvl="0" w:tplc="DDF8F238">
      <w:start w:val="1"/>
      <w:numFmt w:val="decimal"/>
      <w:lvlText w:val="%1."/>
      <w:lvlJc w:val="left"/>
      <w:pPr>
        <w:ind w:left="927" w:hanging="360"/>
      </w:pPr>
      <w:rPr>
        <w:rFonts w:ascii="Calibri" w:hAnsi="Calibri" w:hint="default"/>
        <w:b w:val="0"/>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B2804E0"/>
    <w:multiLevelType w:val="multilevel"/>
    <w:tmpl w:val="47C0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8C3E0E"/>
    <w:multiLevelType w:val="hybridMultilevel"/>
    <w:tmpl w:val="8A16D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F13655"/>
    <w:multiLevelType w:val="hybridMultilevel"/>
    <w:tmpl w:val="D5106C36"/>
    <w:lvl w:ilvl="0" w:tplc="CA30135A">
      <w:start w:val="1"/>
      <w:numFmt w:val="decimal"/>
      <w:lvlText w:val="%1."/>
      <w:lvlJc w:val="left"/>
      <w:pPr>
        <w:ind w:left="720" w:hanging="360"/>
      </w:pPr>
      <w:rPr>
        <w:rFonts w:ascii="Calibri" w:hAnsi="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E12DDF"/>
    <w:multiLevelType w:val="multilevel"/>
    <w:tmpl w:val="175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6">
    <w:nsid w:val="5BC54C5C"/>
    <w:multiLevelType w:val="multilevel"/>
    <w:tmpl w:val="59E63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EB514A1"/>
    <w:multiLevelType w:val="hybridMultilevel"/>
    <w:tmpl w:val="63A647B8"/>
    <w:lvl w:ilvl="0" w:tplc="788AD030">
      <w:start w:val="1"/>
      <w:numFmt w:val="decimal"/>
      <w:lvlText w:val="%1."/>
      <w:lvlJc w:val="left"/>
      <w:pPr>
        <w:ind w:left="720" w:hanging="360"/>
      </w:pPr>
      <w:rPr>
        <w:rFonts w:ascii="Calibri" w:hAnsi="Calibri" w:hint="default"/>
        <w:b w:val="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B81369"/>
    <w:multiLevelType w:val="hybridMultilevel"/>
    <w:tmpl w:val="6A0EF534"/>
    <w:lvl w:ilvl="0" w:tplc="46D23584">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61D75031"/>
    <w:multiLevelType w:val="hybridMultilevel"/>
    <w:tmpl w:val="0466FC70"/>
    <w:lvl w:ilvl="0" w:tplc="2B10666C">
      <w:start w:val="1"/>
      <w:numFmt w:val="russianLower"/>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0">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7A16B32"/>
    <w:multiLevelType w:val="multilevel"/>
    <w:tmpl w:val="784EEEA2"/>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8990C03"/>
    <w:multiLevelType w:val="hybridMultilevel"/>
    <w:tmpl w:val="FAB81B40"/>
    <w:lvl w:ilvl="0" w:tplc="A25AE79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3">
    <w:nsid w:val="6D11003D"/>
    <w:multiLevelType w:val="hybridMultilevel"/>
    <w:tmpl w:val="C1DC8E98"/>
    <w:lvl w:ilvl="0" w:tplc="B2CCB8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5">
    <w:nsid w:val="71B91A9F"/>
    <w:multiLevelType w:val="multilevel"/>
    <w:tmpl w:val="EB26BED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9"/>
  </w:num>
  <w:num w:numId="3">
    <w:abstractNumId w:val="1"/>
  </w:num>
  <w:num w:numId="4">
    <w:abstractNumId w:val="7"/>
  </w:num>
  <w:num w:numId="5">
    <w:abstractNumId w:val="34"/>
  </w:num>
  <w:num w:numId="6">
    <w:abstractNumId w:val="18"/>
  </w:num>
  <w:num w:numId="7">
    <w:abstractNumId w:val="4"/>
  </w:num>
  <w:num w:numId="8">
    <w:abstractNumId w:val="25"/>
  </w:num>
  <w:num w:numId="9">
    <w:abstractNumId w:val="11"/>
  </w:num>
  <w:num w:numId="10">
    <w:abstractNumId w:val="26"/>
  </w:num>
  <w:num w:numId="11">
    <w:abstractNumId w:val="12"/>
  </w:num>
  <w:num w:numId="12">
    <w:abstractNumId w:val="31"/>
  </w:num>
  <w:num w:numId="13">
    <w:abstractNumId w:val="16"/>
  </w:num>
  <w:num w:numId="14">
    <w:abstractNumId w:val="28"/>
  </w:num>
  <w:num w:numId="15">
    <w:abstractNumId w:val="35"/>
  </w:num>
  <w:num w:numId="16">
    <w:abstractNumId w:val="15"/>
  </w:num>
  <w:num w:numId="17">
    <w:abstractNumId w:val="1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8"/>
  </w:num>
  <w:num w:numId="23">
    <w:abstractNumId w:val="2"/>
  </w:num>
  <w:num w:numId="24">
    <w:abstractNumId w:val="30"/>
  </w:num>
  <w:num w:numId="25">
    <w:abstractNumId w:val="10"/>
  </w:num>
  <w:num w:numId="26">
    <w:abstractNumId w:val="22"/>
  </w:num>
  <w:num w:numId="27">
    <w:abstractNumId w:val="33"/>
  </w:num>
  <w:num w:numId="28">
    <w:abstractNumId w:val="14"/>
  </w:num>
  <w:num w:numId="29">
    <w:abstractNumId w:val="21"/>
  </w:num>
  <w:num w:numId="30">
    <w:abstractNumId w:val="32"/>
  </w:num>
  <w:num w:numId="31">
    <w:abstractNumId w:val="19"/>
  </w:num>
  <w:num w:numId="32">
    <w:abstractNumId w:val="27"/>
  </w:num>
  <w:num w:numId="33">
    <w:abstractNumId w:val="20"/>
  </w:num>
  <w:num w:numId="34">
    <w:abstractNumId w:val="3"/>
  </w:num>
  <w:num w:numId="35">
    <w:abstractNumId w:val="5"/>
  </w:num>
  <w:num w:numId="36">
    <w:abstractNumId w:val="29"/>
  </w:num>
  <w:num w:numId="37">
    <w:abstractNumId w:val="23"/>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97"/>
    <w:rsid w:val="000136E6"/>
    <w:rsid w:val="00013815"/>
    <w:rsid w:val="00013B43"/>
    <w:rsid w:val="0001444F"/>
    <w:rsid w:val="00022308"/>
    <w:rsid w:val="00030E4F"/>
    <w:rsid w:val="00044FB3"/>
    <w:rsid w:val="000458E0"/>
    <w:rsid w:val="0005437A"/>
    <w:rsid w:val="000551FC"/>
    <w:rsid w:val="00064737"/>
    <w:rsid w:val="00070F87"/>
    <w:rsid w:val="00074E92"/>
    <w:rsid w:val="00082EB9"/>
    <w:rsid w:val="00083543"/>
    <w:rsid w:val="00083DD5"/>
    <w:rsid w:val="00085953"/>
    <w:rsid w:val="000862A5"/>
    <w:rsid w:val="000878F2"/>
    <w:rsid w:val="0009060C"/>
    <w:rsid w:val="00090EC0"/>
    <w:rsid w:val="000A1C8E"/>
    <w:rsid w:val="000A4131"/>
    <w:rsid w:val="000B0BCF"/>
    <w:rsid w:val="000B1B09"/>
    <w:rsid w:val="000D2A4E"/>
    <w:rsid w:val="000D33B3"/>
    <w:rsid w:val="000E2304"/>
    <w:rsid w:val="0010735A"/>
    <w:rsid w:val="00107F72"/>
    <w:rsid w:val="0011241E"/>
    <w:rsid w:val="00114945"/>
    <w:rsid w:val="00114CA0"/>
    <w:rsid w:val="001172BD"/>
    <w:rsid w:val="00134797"/>
    <w:rsid w:val="001414EA"/>
    <w:rsid w:val="001513B3"/>
    <w:rsid w:val="001527B4"/>
    <w:rsid w:val="00153968"/>
    <w:rsid w:val="00155C73"/>
    <w:rsid w:val="00162812"/>
    <w:rsid w:val="001636D7"/>
    <w:rsid w:val="00164503"/>
    <w:rsid w:val="0017233A"/>
    <w:rsid w:val="00185D65"/>
    <w:rsid w:val="00195300"/>
    <w:rsid w:val="00195C31"/>
    <w:rsid w:val="001B5491"/>
    <w:rsid w:val="001C7F44"/>
    <w:rsid w:val="001D0B64"/>
    <w:rsid w:val="001D3347"/>
    <w:rsid w:val="001D368F"/>
    <w:rsid w:val="001F2B68"/>
    <w:rsid w:val="001F3668"/>
    <w:rsid w:val="00201E44"/>
    <w:rsid w:val="002078ED"/>
    <w:rsid w:val="0021425C"/>
    <w:rsid w:val="00216AC1"/>
    <w:rsid w:val="002309AA"/>
    <w:rsid w:val="00235A96"/>
    <w:rsid w:val="00237F83"/>
    <w:rsid w:val="00241498"/>
    <w:rsid w:val="0026184F"/>
    <w:rsid w:val="002676FA"/>
    <w:rsid w:val="00267C83"/>
    <w:rsid w:val="00274826"/>
    <w:rsid w:val="00276256"/>
    <w:rsid w:val="00277124"/>
    <w:rsid w:val="00280D4E"/>
    <w:rsid w:val="00280DD4"/>
    <w:rsid w:val="002815AA"/>
    <w:rsid w:val="002819C6"/>
    <w:rsid w:val="00282434"/>
    <w:rsid w:val="002841DA"/>
    <w:rsid w:val="002A10B1"/>
    <w:rsid w:val="002A269C"/>
    <w:rsid w:val="002A6361"/>
    <w:rsid w:val="002B1C9F"/>
    <w:rsid w:val="002B7E53"/>
    <w:rsid w:val="002C4E9B"/>
    <w:rsid w:val="002D521F"/>
    <w:rsid w:val="002D79A1"/>
    <w:rsid w:val="002E36D8"/>
    <w:rsid w:val="002E4222"/>
    <w:rsid w:val="00301A58"/>
    <w:rsid w:val="00307EF3"/>
    <w:rsid w:val="00321661"/>
    <w:rsid w:val="00334923"/>
    <w:rsid w:val="003358FD"/>
    <w:rsid w:val="003376FA"/>
    <w:rsid w:val="00337CA3"/>
    <w:rsid w:val="003467A0"/>
    <w:rsid w:val="00353C57"/>
    <w:rsid w:val="00355D18"/>
    <w:rsid w:val="003769EE"/>
    <w:rsid w:val="00383D5C"/>
    <w:rsid w:val="0038543E"/>
    <w:rsid w:val="003A03E5"/>
    <w:rsid w:val="003A458F"/>
    <w:rsid w:val="003A542C"/>
    <w:rsid w:val="003C10F3"/>
    <w:rsid w:val="003C4C57"/>
    <w:rsid w:val="003E4D40"/>
    <w:rsid w:val="003F3CAA"/>
    <w:rsid w:val="00401BE5"/>
    <w:rsid w:val="00402D9F"/>
    <w:rsid w:val="004066D2"/>
    <w:rsid w:val="0040691E"/>
    <w:rsid w:val="00407440"/>
    <w:rsid w:val="004170B2"/>
    <w:rsid w:val="004269F4"/>
    <w:rsid w:val="004304FF"/>
    <w:rsid w:val="00432598"/>
    <w:rsid w:val="00446227"/>
    <w:rsid w:val="004465A8"/>
    <w:rsid w:val="00452E68"/>
    <w:rsid w:val="0046610C"/>
    <w:rsid w:val="0048112B"/>
    <w:rsid w:val="00485EAF"/>
    <w:rsid w:val="0048694F"/>
    <w:rsid w:val="004908AA"/>
    <w:rsid w:val="004914D5"/>
    <w:rsid w:val="00495409"/>
    <w:rsid w:val="004A019D"/>
    <w:rsid w:val="004A2D08"/>
    <w:rsid w:val="004A43FC"/>
    <w:rsid w:val="004A7064"/>
    <w:rsid w:val="004B1A61"/>
    <w:rsid w:val="004B4B21"/>
    <w:rsid w:val="004B7C96"/>
    <w:rsid w:val="004C5FAE"/>
    <w:rsid w:val="004D59E5"/>
    <w:rsid w:val="004F27B9"/>
    <w:rsid w:val="004F7D15"/>
    <w:rsid w:val="00515CEC"/>
    <w:rsid w:val="00524E10"/>
    <w:rsid w:val="00535D6F"/>
    <w:rsid w:val="00537439"/>
    <w:rsid w:val="005422F8"/>
    <w:rsid w:val="005444F2"/>
    <w:rsid w:val="00547004"/>
    <w:rsid w:val="00580E9F"/>
    <w:rsid w:val="005821C9"/>
    <w:rsid w:val="005A1158"/>
    <w:rsid w:val="005A3C32"/>
    <w:rsid w:val="005A46C6"/>
    <w:rsid w:val="005B3FE6"/>
    <w:rsid w:val="005B5ACF"/>
    <w:rsid w:val="005B77CE"/>
    <w:rsid w:val="005C36CA"/>
    <w:rsid w:val="005C7B7B"/>
    <w:rsid w:val="005D62B4"/>
    <w:rsid w:val="005D64D3"/>
    <w:rsid w:val="005D79BC"/>
    <w:rsid w:val="005F0F78"/>
    <w:rsid w:val="005F1ED3"/>
    <w:rsid w:val="005F523B"/>
    <w:rsid w:val="005F5708"/>
    <w:rsid w:val="005F6FFE"/>
    <w:rsid w:val="00602400"/>
    <w:rsid w:val="0060261E"/>
    <w:rsid w:val="00605FB6"/>
    <w:rsid w:val="006162A6"/>
    <w:rsid w:val="00620657"/>
    <w:rsid w:val="00621EA8"/>
    <w:rsid w:val="006318AD"/>
    <w:rsid w:val="00641A5E"/>
    <w:rsid w:val="006433BF"/>
    <w:rsid w:val="00645373"/>
    <w:rsid w:val="006454C7"/>
    <w:rsid w:val="0064581E"/>
    <w:rsid w:val="0064741D"/>
    <w:rsid w:val="00653660"/>
    <w:rsid w:val="00654344"/>
    <w:rsid w:val="0065681E"/>
    <w:rsid w:val="006612F8"/>
    <w:rsid w:val="00664188"/>
    <w:rsid w:val="00671BD5"/>
    <w:rsid w:val="006809FD"/>
    <w:rsid w:val="00682C72"/>
    <w:rsid w:val="00683B61"/>
    <w:rsid w:val="00694514"/>
    <w:rsid w:val="006974E0"/>
    <w:rsid w:val="00697DFC"/>
    <w:rsid w:val="006A2CDD"/>
    <w:rsid w:val="006A71D9"/>
    <w:rsid w:val="006D7C07"/>
    <w:rsid w:val="006F5A76"/>
    <w:rsid w:val="006F5B93"/>
    <w:rsid w:val="00706306"/>
    <w:rsid w:val="0071208A"/>
    <w:rsid w:val="00716B1D"/>
    <w:rsid w:val="007179A1"/>
    <w:rsid w:val="0072223D"/>
    <w:rsid w:val="0072766D"/>
    <w:rsid w:val="007332D4"/>
    <w:rsid w:val="00741A09"/>
    <w:rsid w:val="00753BE7"/>
    <w:rsid w:val="00764CBF"/>
    <w:rsid w:val="0078267E"/>
    <w:rsid w:val="00783274"/>
    <w:rsid w:val="00783C3B"/>
    <w:rsid w:val="00785F93"/>
    <w:rsid w:val="007933B2"/>
    <w:rsid w:val="007A178E"/>
    <w:rsid w:val="007B364A"/>
    <w:rsid w:val="007B568E"/>
    <w:rsid w:val="007B6478"/>
    <w:rsid w:val="007C6FA8"/>
    <w:rsid w:val="007D0213"/>
    <w:rsid w:val="007D28EF"/>
    <w:rsid w:val="007D33E0"/>
    <w:rsid w:val="007D5FCB"/>
    <w:rsid w:val="007E15EF"/>
    <w:rsid w:val="007E7471"/>
    <w:rsid w:val="007F5B97"/>
    <w:rsid w:val="007F76DD"/>
    <w:rsid w:val="008058A9"/>
    <w:rsid w:val="0080670C"/>
    <w:rsid w:val="00806FE4"/>
    <w:rsid w:val="00812196"/>
    <w:rsid w:val="00815B1E"/>
    <w:rsid w:val="008212C4"/>
    <w:rsid w:val="008239B1"/>
    <w:rsid w:val="00823D37"/>
    <w:rsid w:val="00823F76"/>
    <w:rsid w:val="00833311"/>
    <w:rsid w:val="00842853"/>
    <w:rsid w:val="008450B9"/>
    <w:rsid w:val="00857846"/>
    <w:rsid w:val="00857964"/>
    <w:rsid w:val="00865F63"/>
    <w:rsid w:val="00866A37"/>
    <w:rsid w:val="00866FB3"/>
    <w:rsid w:val="00867DC1"/>
    <w:rsid w:val="008760EC"/>
    <w:rsid w:val="00895248"/>
    <w:rsid w:val="008A08F0"/>
    <w:rsid w:val="008A1935"/>
    <w:rsid w:val="008A3E7D"/>
    <w:rsid w:val="008A40F5"/>
    <w:rsid w:val="008B0CFC"/>
    <w:rsid w:val="008B38B0"/>
    <w:rsid w:val="008C437F"/>
    <w:rsid w:val="008D0FD1"/>
    <w:rsid w:val="008D55C3"/>
    <w:rsid w:val="0090150F"/>
    <w:rsid w:val="00907565"/>
    <w:rsid w:val="0091051A"/>
    <w:rsid w:val="0092467B"/>
    <w:rsid w:val="00934609"/>
    <w:rsid w:val="009374F9"/>
    <w:rsid w:val="0094090F"/>
    <w:rsid w:val="00952FDA"/>
    <w:rsid w:val="00953FA9"/>
    <w:rsid w:val="00956564"/>
    <w:rsid w:val="0098212F"/>
    <w:rsid w:val="00987B36"/>
    <w:rsid w:val="009A5C95"/>
    <w:rsid w:val="009B0500"/>
    <w:rsid w:val="009B22A4"/>
    <w:rsid w:val="009B53F6"/>
    <w:rsid w:val="009C03A2"/>
    <w:rsid w:val="009C734A"/>
    <w:rsid w:val="009D2D8C"/>
    <w:rsid w:val="009D4337"/>
    <w:rsid w:val="009E3A84"/>
    <w:rsid w:val="009E7C1D"/>
    <w:rsid w:val="009F2ECE"/>
    <w:rsid w:val="009F32F8"/>
    <w:rsid w:val="009F611E"/>
    <w:rsid w:val="00A0046F"/>
    <w:rsid w:val="00A03148"/>
    <w:rsid w:val="00A1599A"/>
    <w:rsid w:val="00A15F09"/>
    <w:rsid w:val="00A337DC"/>
    <w:rsid w:val="00A3464F"/>
    <w:rsid w:val="00A57851"/>
    <w:rsid w:val="00A745A1"/>
    <w:rsid w:val="00A805AD"/>
    <w:rsid w:val="00A8092B"/>
    <w:rsid w:val="00AB346B"/>
    <w:rsid w:val="00AB489C"/>
    <w:rsid w:val="00AB7E62"/>
    <w:rsid w:val="00AC4A89"/>
    <w:rsid w:val="00AD3914"/>
    <w:rsid w:val="00AE0555"/>
    <w:rsid w:val="00AF5029"/>
    <w:rsid w:val="00AF7D99"/>
    <w:rsid w:val="00B00F8E"/>
    <w:rsid w:val="00B05459"/>
    <w:rsid w:val="00B055BB"/>
    <w:rsid w:val="00B26C09"/>
    <w:rsid w:val="00B32B98"/>
    <w:rsid w:val="00B3304C"/>
    <w:rsid w:val="00B3414A"/>
    <w:rsid w:val="00B3507E"/>
    <w:rsid w:val="00B42387"/>
    <w:rsid w:val="00B42A25"/>
    <w:rsid w:val="00B45CE7"/>
    <w:rsid w:val="00B561E1"/>
    <w:rsid w:val="00B635EE"/>
    <w:rsid w:val="00B71EDD"/>
    <w:rsid w:val="00B8543D"/>
    <w:rsid w:val="00B8544F"/>
    <w:rsid w:val="00B8736C"/>
    <w:rsid w:val="00B915A5"/>
    <w:rsid w:val="00B923F5"/>
    <w:rsid w:val="00B94EC4"/>
    <w:rsid w:val="00B94F97"/>
    <w:rsid w:val="00B953C1"/>
    <w:rsid w:val="00BA139A"/>
    <w:rsid w:val="00BA24F0"/>
    <w:rsid w:val="00BB0F25"/>
    <w:rsid w:val="00BB2E24"/>
    <w:rsid w:val="00BE7806"/>
    <w:rsid w:val="00BF1EC1"/>
    <w:rsid w:val="00BF2F7C"/>
    <w:rsid w:val="00C05B12"/>
    <w:rsid w:val="00C06D3C"/>
    <w:rsid w:val="00C16DE0"/>
    <w:rsid w:val="00C22ED8"/>
    <w:rsid w:val="00C33BFF"/>
    <w:rsid w:val="00C37038"/>
    <w:rsid w:val="00C40206"/>
    <w:rsid w:val="00C41363"/>
    <w:rsid w:val="00C51561"/>
    <w:rsid w:val="00C5164F"/>
    <w:rsid w:val="00C6028C"/>
    <w:rsid w:val="00C6082E"/>
    <w:rsid w:val="00C727A5"/>
    <w:rsid w:val="00C868E6"/>
    <w:rsid w:val="00C929D6"/>
    <w:rsid w:val="00CB1520"/>
    <w:rsid w:val="00CB1B69"/>
    <w:rsid w:val="00CB6785"/>
    <w:rsid w:val="00CC7480"/>
    <w:rsid w:val="00CE48D2"/>
    <w:rsid w:val="00D13FAA"/>
    <w:rsid w:val="00D20218"/>
    <w:rsid w:val="00D2164A"/>
    <w:rsid w:val="00D24A18"/>
    <w:rsid w:val="00D26F62"/>
    <w:rsid w:val="00D309A7"/>
    <w:rsid w:val="00D36522"/>
    <w:rsid w:val="00D562D9"/>
    <w:rsid w:val="00D571CC"/>
    <w:rsid w:val="00D57D41"/>
    <w:rsid w:val="00D61BB5"/>
    <w:rsid w:val="00D661A2"/>
    <w:rsid w:val="00D7646E"/>
    <w:rsid w:val="00D806AD"/>
    <w:rsid w:val="00D81B17"/>
    <w:rsid w:val="00D85E1A"/>
    <w:rsid w:val="00D8712B"/>
    <w:rsid w:val="00D932D5"/>
    <w:rsid w:val="00D96C01"/>
    <w:rsid w:val="00D97610"/>
    <w:rsid w:val="00DA1882"/>
    <w:rsid w:val="00DC0153"/>
    <w:rsid w:val="00DD4B2F"/>
    <w:rsid w:val="00DE2C83"/>
    <w:rsid w:val="00DE4494"/>
    <w:rsid w:val="00DF0218"/>
    <w:rsid w:val="00DF2C5D"/>
    <w:rsid w:val="00DF515A"/>
    <w:rsid w:val="00DF68D8"/>
    <w:rsid w:val="00E06673"/>
    <w:rsid w:val="00E151EF"/>
    <w:rsid w:val="00E23ECC"/>
    <w:rsid w:val="00E25CB4"/>
    <w:rsid w:val="00E3097D"/>
    <w:rsid w:val="00E37FB8"/>
    <w:rsid w:val="00E72D42"/>
    <w:rsid w:val="00E764C6"/>
    <w:rsid w:val="00E8678A"/>
    <w:rsid w:val="00E95266"/>
    <w:rsid w:val="00EB28B8"/>
    <w:rsid w:val="00EB2E2A"/>
    <w:rsid w:val="00EB4FB5"/>
    <w:rsid w:val="00EC1421"/>
    <w:rsid w:val="00EF36EE"/>
    <w:rsid w:val="00F00704"/>
    <w:rsid w:val="00F108D1"/>
    <w:rsid w:val="00F15A6C"/>
    <w:rsid w:val="00F15C59"/>
    <w:rsid w:val="00F24C92"/>
    <w:rsid w:val="00F334AA"/>
    <w:rsid w:val="00F4653F"/>
    <w:rsid w:val="00F4698D"/>
    <w:rsid w:val="00F47988"/>
    <w:rsid w:val="00F50EF3"/>
    <w:rsid w:val="00F557CC"/>
    <w:rsid w:val="00F5668B"/>
    <w:rsid w:val="00F76151"/>
    <w:rsid w:val="00F77EC7"/>
    <w:rsid w:val="00F8082E"/>
    <w:rsid w:val="00F81916"/>
    <w:rsid w:val="00F8286E"/>
    <w:rsid w:val="00F8638D"/>
    <w:rsid w:val="00F9019A"/>
    <w:rsid w:val="00F96E02"/>
    <w:rsid w:val="00FA29C8"/>
    <w:rsid w:val="00FB1ADF"/>
    <w:rsid w:val="00FB7C93"/>
    <w:rsid w:val="00FC211E"/>
    <w:rsid w:val="00FE5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D0BB6-169E-4CDA-BFBF-7C66379B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B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1444F"/>
    <w:rPr>
      <w:color w:val="0563C1" w:themeColor="hyperlink"/>
      <w:u w:val="single"/>
    </w:rPr>
  </w:style>
  <w:style w:type="paragraph" w:styleId="a4">
    <w:name w:val="Normal (Web)"/>
    <w:basedOn w:val="a"/>
    <w:uiPriority w:val="99"/>
    <w:unhideWhenUsed/>
    <w:rsid w:val="0001444F"/>
    <w:pPr>
      <w:spacing w:before="100" w:beforeAutospacing="1" w:after="100" w:afterAutospacing="1"/>
    </w:pPr>
    <w:rPr>
      <w:rFonts w:ascii="Times New Roman" w:eastAsia="Times New Roman" w:hAnsi="Times New Roman"/>
      <w:sz w:val="24"/>
      <w:szCs w:val="24"/>
      <w:lang w:eastAsia="ru-RU"/>
    </w:rPr>
  </w:style>
  <w:style w:type="table" w:styleId="a5">
    <w:name w:val="Table Grid"/>
    <w:basedOn w:val="a1"/>
    <w:uiPriority w:val="39"/>
    <w:rsid w:val="00EF3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85953"/>
    <w:pPr>
      <w:ind w:left="720"/>
      <w:contextualSpacing/>
    </w:pPr>
  </w:style>
  <w:style w:type="paragraph" w:styleId="a7">
    <w:name w:val="Balloon Text"/>
    <w:basedOn w:val="a"/>
    <w:link w:val="a8"/>
    <w:uiPriority w:val="99"/>
    <w:semiHidden/>
    <w:unhideWhenUsed/>
    <w:rsid w:val="0038543E"/>
    <w:rPr>
      <w:rFonts w:ascii="Segoe UI" w:hAnsi="Segoe UI" w:cs="Segoe UI"/>
      <w:sz w:val="18"/>
      <w:szCs w:val="18"/>
    </w:rPr>
  </w:style>
  <w:style w:type="character" w:customStyle="1" w:styleId="a8">
    <w:name w:val="Текст выноски Знак"/>
    <w:basedOn w:val="a0"/>
    <w:link w:val="a7"/>
    <w:uiPriority w:val="99"/>
    <w:semiHidden/>
    <w:rsid w:val="0038543E"/>
    <w:rPr>
      <w:rFonts w:ascii="Segoe UI" w:hAnsi="Segoe UI" w:cs="Segoe UI"/>
      <w:sz w:val="18"/>
      <w:szCs w:val="18"/>
    </w:rPr>
  </w:style>
  <w:style w:type="paragraph" w:styleId="a9">
    <w:name w:val="Plain Text"/>
    <w:basedOn w:val="a"/>
    <w:link w:val="aa"/>
    <w:rsid w:val="00867DC1"/>
    <w:rPr>
      <w:rFonts w:ascii="Courier New" w:eastAsia="Times New Roman" w:hAnsi="Courier New"/>
      <w:lang w:eastAsia="ru-RU"/>
    </w:rPr>
  </w:style>
  <w:style w:type="character" w:customStyle="1" w:styleId="aa">
    <w:name w:val="Текст Знак"/>
    <w:basedOn w:val="a0"/>
    <w:link w:val="a9"/>
    <w:rsid w:val="00867DC1"/>
    <w:rPr>
      <w:rFonts w:ascii="Courier New" w:eastAsia="Times New Roman" w:hAnsi="Courier New"/>
      <w:lang w:eastAsia="ru-RU"/>
    </w:rPr>
  </w:style>
  <w:style w:type="character" w:customStyle="1" w:styleId="FontStyle22">
    <w:name w:val="Font Style22"/>
    <w:rsid w:val="00867DC1"/>
    <w:rPr>
      <w:rFonts w:ascii="Times New Roman" w:hAnsi="Times New Roman" w:cs="Times New Roman"/>
      <w:b/>
      <w:bCs/>
      <w:color w:val="000000"/>
      <w:spacing w:val="10"/>
      <w:sz w:val="16"/>
      <w:szCs w:val="16"/>
    </w:rPr>
  </w:style>
  <w:style w:type="paragraph" w:customStyle="1" w:styleId="Style1">
    <w:name w:val="Style1"/>
    <w:basedOn w:val="a"/>
    <w:rsid w:val="00867DC1"/>
    <w:pPr>
      <w:widowControl w:val="0"/>
      <w:autoSpaceDE w:val="0"/>
      <w:autoSpaceDN w:val="0"/>
      <w:adjustRightInd w:val="0"/>
      <w:spacing w:line="233" w:lineRule="exact"/>
      <w:ind w:firstLine="929"/>
    </w:pPr>
    <w:rPr>
      <w:rFonts w:ascii="Times New Roman" w:eastAsia="Times New Roman" w:hAnsi="Times New Roman"/>
      <w:sz w:val="24"/>
      <w:szCs w:val="24"/>
      <w:lang w:eastAsia="ru-RU"/>
    </w:rPr>
  </w:style>
  <w:style w:type="paragraph" w:customStyle="1" w:styleId="Style14">
    <w:name w:val="Style14"/>
    <w:basedOn w:val="a"/>
    <w:rsid w:val="00867DC1"/>
    <w:pPr>
      <w:widowControl w:val="0"/>
      <w:autoSpaceDE w:val="0"/>
      <w:autoSpaceDN w:val="0"/>
      <w:adjustRightInd w:val="0"/>
      <w:spacing w:line="274" w:lineRule="exact"/>
    </w:pPr>
    <w:rPr>
      <w:rFonts w:ascii="Times New Roman" w:eastAsia="Times New Roman" w:hAnsi="Times New Roman"/>
      <w:sz w:val="24"/>
      <w:szCs w:val="24"/>
      <w:lang w:eastAsia="ru-RU"/>
    </w:rPr>
  </w:style>
  <w:style w:type="paragraph" w:customStyle="1" w:styleId="Style16">
    <w:name w:val="Style16"/>
    <w:basedOn w:val="a"/>
    <w:rsid w:val="00867DC1"/>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paragraph" w:customStyle="1" w:styleId="Style18">
    <w:name w:val="Style18"/>
    <w:basedOn w:val="a"/>
    <w:rsid w:val="00867DC1"/>
    <w:pPr>
      <w:widowControl w:val="0"/>
      <w:autoSpaceDE w:val="0"/>
      <w:autoSpaceDN w:val="0"/>
      <w:adjustRightInd w:val="0"/>
    </w:pPr>
    <w:rPr>
      <w:rFonts w:ascii="Times New Roman" w:eastAsia="Times New Roman" w:hAnsi="Times New Roman"/>
      <w:sz w:val="24"/>
      <w:szCs w:val="24"/>
      <w:lang w:eastAsia="ru-RU"/>
    </w:rPr>
  </w:style>
  <w:style w:type="paragraph" w:customStyle="1" w:styleId="Style20">
    <w:name w:val="Style20"/>
    <w:basedOn w:val="a"/>
    <w:rsid w:val="00867DC1"/>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27">
    <w:name w:val="Font Style27"/>
    <w:rsid w:val="00867DC1"/>
    <w:rPr>
      <w:rFonts w:ascii="Times New Roman" w:hAnsi="Times New Roman" w:cs="Times New Roman" w:hint="default"/>
      <w:color w:val="000000"/>
      <w:sz w:val="22"/>
      <w:szCs w:val="22"/>
    </w:rPr>
  </w:style>
  <w:style w:type="paragraph" w:styleId="ab">
    <w:name w:val="Body Text"/>
    <w:basedOn w:val="a"/>
    <w:link w:val="ac"/>
    <w:rsid w:val="00653660"/>
    <w:pPr>
      <w:jc w:val="both"/>
    </w:pPr>
    <w:rPr>
      <w:rFonts w:ascii="Times New Roman" w:eastAsia="Times New Roman" w:hAnsi="Times New Roman"/>
      <w:lang w:eastAsia="ru-RU"/>
    </w:rPr>
  </w:style>
  <w:style w:type="character" w:customStyle="1" w:styleId="ac">
    <w:name w:val="Основной текст Знак"/>
    <w:basedOn w:val="a0"/>
    <w:link w:val="ab"/>
    <w:rsid w:val="00653660"/>
    <w:rPr>
      <w:rFonts w:ascii="Times New Roman" w:eastAsia="Times New Roman" w:hAnsi="Times New Roman"/>
      <w:lang w:eastAsia="ru-RU"/>
    </w:rPr>
  </w:style>
  <w:style w:type="table" w:customStyle="1" w:styleId="1">
    <w:name w:val="Сетка таблицы1"/>
    <w:basedOn w:val="a1"/>
    <w:next w:val="a5"/>
    <w:uiPriority w:val="39"/>
    <w:rsid w:val="002841D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4D59E5"/>
    <w:pPr>
      <w:tabs>
        <w:tab w:val="center" w:pos="4677"/>
        <w:tab w:val="right" w:pos="9355"/>
      </w:tabs>
    </w:pPr>
  </w:style>
  <w:style w:type="character" w:customStyle="1" w:styleId="ae">
    <w:name w:val="Нижний колонтитул Знак"/>
    <w:basedOn w:val="a0"/>
    <w:link w:val="ad"/>
    <w:uiPriority w:val="99"/>
    <w:rsid w:val="004D59E5"/>
  </w:style>
  <w:style w:type="paragraph" w:styleId="af">
    <w:name w:val="header"/>
    <w:basedOn w:val="a"/>
    <w:link w:val="af0"/>
    <w:uiPriority w:val="99"/>
    <w:unhideWhenUsed/>
    <w:rsid w:val="00C22ED8"/>
    <w:pPr>
      <w:tabs>
        <w:tab w:val="center" w:pos="4677"/>
        <w:tab w:val="right" w:pos="9355"/>
      </w:tabs>
    </w:pPr>
    <w:rPr>
      <w:rFonts w:eastAsia="Times New Roman"/>
      <w:sz w:val="22"/>
      <w:szCs w:val="22"/>
    </w:rPr>
  </w:style>
  <w:style w:type="character" w:customStyle="1" w:styleId="af0">
    <w:name w:val="Верхний колонтитул Знак"/>
    <w:basedOn w:val="a0"/>
    <w:link w:val="af"/>
    <w:uiPriority w:val="99"/>
    <w:rsid w:val="00C22ED8"/>
    <w:rPr>
      <w:rFonts w:eastAsia="Times New Roman"/>
      <w:sz w:val="22"/>
      <w:szCs w:val="22"/>
    </w:rPr>
  </w:style>
  <w:style w:type="paragraph" w:customStyle="1" w:styleId="Default">
    <w:name w:val="Default"/>
    <w:rsid w:val="00D20218"/>
    <w:pPr>
      <w:autoSpaceDE w:val="0"/>
      <w:autoSpaceDN w:val="0"/>
      <w:adjustRightInd w:val="0"/>
    </w:pPr>
    <w:rPr>
      <w:rFonts w:ascii="Times New Roman" w:hAnsi="Times New Roman"/>
      <w:color w:val="000000"/>
      <w:sz w:val="24"/>
      <w:szCs w:val="24"/>
    </w:rPr>
  </w:style>
  <w:style w:type="paragraph" w:customStyle="1" w:styleId="cell-left">
    <w:name w:val="cell-left"/>
    <w:basedOn w:val="a"/>
    <w:rsid w:val="00D20218"/>
    <w:pPr>
      <w:spacing w:before="100" w:beforeAutospacing="1" w:after="100" w:afterAutospacing="1"/>
    </w:pPr>
    <w:rPr>
      <w:rFonts w:ascii="Times New Roman" w:eastAsia="Times New Roman" w:hAnsi="Times New Roman"/>
      <w:sz w:val="24"/>
      <w:szCs w:val="24"/>
      <w:lang w:eastAsia="ru-RU"/>
    </w:rPr>
  </w:style>
  <w:style w:type="character" w:styleId="af1">
    <w:name w:val="Subtle Emphasis"/>
    <w:basedOn w:val="a0"/>
    <w:uiPriority w:val="19"/>
    <w:qFormat/>
    <w:rsid w:val="00D20218"/>
    <w:rPr>
      <w:i/>
      <w:iCs/>
      <w:color w:val="404040" w:themeColor="text1" w:themeTint="BF"/>
    </w:rPr>
  </w:style>
  <w:style w:type="paragraph" w:styleId="af2">
    <w:name w:val="No Spacing"/>
    <w:uiPriority w:val="1"/>
    <w:qFormat/>
    <w:rsid w:val="00D20218"/>
    <w:rPr>
      <w:rFonts w:asciiTheme="minorHAnsi" w:eastAsiaTheme="minorEastAsia" w:hAnsiTheme="minorHAnsi" w:cstheme="minorBidi"/>
      <w:sz w:val="22"/>
      <w:szCs w:val="22"/>
      <w:lang w:eastAsia="ru-RU"/>
    </w:rPr>
  </w:style>
  <w:style w:type="character" w:customStyle="1" w:styleId="cs-titlepage-content">
    <w:name w:val="cs-title__page-content"/>
    <w:basedOn w:val="a0"/>
    <w:rsid w:val="00D2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6387">
      <w:bodyDiv w:val="1"/>
      <w:marLeft w:val="0"/>
      <w:marRight w:val="0"/>
      <w:marTop w:val="0"/>
      <w:marBottom w:val="0"/>
      <w:divBdr>
        <w:top w:val="none" w:sz="0" w:space="0" w:color="auto"/>
        <w:left w:val="none" w:sz="0" w:space="0" w:color="auto"/>
        <w:bottom w:val="none" w:sz="0" w:space="0" w:color="auto"/>
        <w:right w:val="none" w:sz="0" w:space="0" w:color="auto"/>
      </w:divBdr>
    </w:div>
    <w:div w:id="938491471">
      <w:bodyDiv w:val="1"/>
      <w:marLeft w:val="0"/>
      <w:marRight w:val="0"/>
      <w:marTop w:val="0"/>
      <w:marBottom w:val="0"/>
      <w:divBdr>
        <w:top w:val="none" w:sz="0" w:space="0" w:color="auto"/>
        <w:left w:val="none" w:sz="0" w:space="0" w:color="auto"/>
        <w:bottom w:val="none" w:sz="0" w:space="0" w:color="auto"/>
        <w:right w:val="none" w:sz="0" w:space="0" w:color="auto"/>
      </w:divBdr>
    </w:div>
    <w:div w:id="16593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octrud.gospmr.org/gou_benderskiy_detskiy_dom/" TargetMode="External"/><Relationship Id="rId13" Type="http://schemas.openxmlformats.org/officeDocument/2006/relationships/hyperlink" Target="http://minsoctrud.gospmr.org/GOUSCOSHI_dlya_ne_slishaschih/" TargetMode="External"/><Relationship Id="rId18" Type="http://schemas.openxmlformats.org/officeDocument/2006/relationships/hyperlink" Target="http://minsoctrud.gospmr.org/gou_benderskiy_detskiy_dom/" TargetMode="External"/><Relationship Id="rId3" Type="http://schemas.openxmlformats.org/officeDocument/2006/relationships/styles" Target="styles.xml"/><Relationship Id="rId21" Type="http://schemas.openxmlformats.org/officeDocument/2006/relationships/hyperlink" Target="http://minsoctrud.gospmr.org/GOU_popenskaya_shkola_internat/" TargetMode="External"/><Relationship Id="rId7" Type="http://schemas.openxmlformats.org/officeDocument/2006/relationships/endnotes" Target="endnotes.xml"/><Relationship Id="rId12" Type="http://schemas.openxmlformats.org/officeDocument/2006/relationships/hyperlink" Target="http://minsoctrud.gospmr.org/gou_parkanskaya_skoshi/" TargetMode="External"/><Relationship Id="rId17" Type="http://schemas.openxmlformats.org/officeDocument/2006/relationships/hyperlink" Target="mailto:minsoctrudpmr@mail.r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minsoctrud.gospmr.org/GOUSCOSHI_dlya_ne_slishaschi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soctrud.gospmr.org/gou_benderskiy_detskiy_dom/" TargetMode="External"/><Relationship Id="rId5" Type="http://schemas.openxmlformats.org/officeDocument/2006/relationships/webSettings" Target="webSettings.xml"/><Relationship Id="rId15" Type="http://schemas.openxmlformats.org/officeDocument/2006/relationships/hyperlink" Target="mailto:minsoctrudpmr@mail.ru" TargetMode="External"/><Relationship Id="rId23" Type="http://schemas.openxmlformats.org/officeDocument/2006/relationships/theme" Target="theme/theme1.xml"/><Relationship Id="rId10" Type="http://schemas.openxmlformats.org/officeDocument/2006/relationships/hyperlink" Target="http://minsoctrud.gospmr.org/GOU_popenskaya_shkola_internat/" TargetMode="External"/><Relationship Id="rId19" Type="http://schemas.openxmlformats.org/officeDocument/2006/relationships/hyperlink" Target="http://minsoctrud.gospmr.org/gou_parkanskaya_skoshi/" TargetMode="External"/><Relationship Id="rId4" Type="http://schemas.openxmlformats.org/officeDocument/2006/relationships/settings" Target="settings.xml"/><Relationship Id="rId9" Type="http://schemas.openxmlformats.org/officeDocument/2006/relationships/hyperlink" Target="http://minsoctrud.gospmr.org/gou_parkanskaya_skoshi/" TargetMode="External"/><Relationship Id="rId14" Type="http://schemas.openxmlformats.org/officeDocument/2006/relationships/hyperlink" Target="http://minsoctrud.gospmr.org/GOU_popenskaya_shkola_interna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135E-A681-4979-AFC5-C85585DB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3698</TotalTime>
  <Pages>1</Pages>
  <Words>9220</Words>
  <Characters>52560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И. Зайцева</dc:creator>
  <cp:keywords/>
  <dc:description/>
  <cp:lastModifiedBy>Вера М. Гончар</cp:lastModifiedBy>
  <cp:revision>124</cp:revision>
  <cp:lastPrinted>2026-03-12T08:07:00Z</cp:lastPrinted>
  <dcterms:created xsi:type="dcterms:W3CDTF">2021-01-26T16:26:00Z</dcterms:created>
  <dcterms:modified xsi:type="dcterms:W3CDTF">2026-03-12T11:19:00Z</dcterms:modified>
</cp:coreProperties>
</file>